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BF15C8" w:rsidRDefault="00BF15C8" w:rsidP="1B105D31">
      <w:pPr>
        <w:rPr>
          <w:b/>
          <w:bCs/>
          <w:sz w:val="32"/>
          <w:szCs w:val="32"/>
          <w:u w:val="single"/>
        </w:rPr>
      </w:pPr>
      <w:r>
        <w:rPr>
          <w:noProof/>
          <w:sz w:val="24"/>
          <w:szCs w:val="24"/>
          <w:lang w:eastAsia="en-GB"/>
        </w:rPr>
        <w:drawing>
          <wp:anchor distT="36576" distB="36576" distL="36576" distR="36576" simplePos="0" relativeHeight="251658240" behindDoc="1" locked="0" layoutInCell="1" allowOverlap="1" wp14:anchorId="6AD14F70" wp14:editId="01B19C26">
            <wp:simplePos x="0" y="0"/>
            <wp:positionH relativeFrom="margin">
              <wp:posOffset>5120640</wp:posOffset>
            </wp:positionH>
            <wp:positionV relativeFrom="paragraph">
              <wp:posOffset>0</wp:posOffset>
            </wp:positionV>
            <wp:extent cx="1445260" cy="962025"/>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 logo Sep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45260" cy="962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C3277D1" w14:textId="77777777" w:rsidR="002F5134" w:rsidRDefault="002F5134" w:rsidP="00BF15C8">
      <w:pPr>
        <w:rPr>
          <w:b/>
          <w:sz w:val="32"/>
          <w:u w:val="single"/>
        </w:rPr>
      </w:pPr>
    </w:p>
    <w:p w14:paraId="6D36412B" w14:textId="31C7BD9F" w:rsidR="002F5134" w:rsidRDefault="002F5134" w:rsidP="00BF15C8">
      <w:pPr>
        <w:rPr>
          <w:b/>
          <w:sz w:val="32"/>
          <w:u w:val="single"/>
        </w:rPr>
      </w:pPr>
    </w:p>
    <w:p w14:paraId="1D166C76" w14:textId="25497C34" w:rsidR="002F5134" w:rsidRDefault="002F5134" w:rsidP="00BF15C8">
      <w:pPr>
        <w:rPr>
          <w:b/>
          <w:sz w:val="32"/>
          <w:u w:val="single"/>
        </w:rPr>
      </w:pPr>
    </w:p>
    <w:p w14:paraId="2C86CC43" w14:textId="77777777" w:rsidR="002F5134" w:rsidRDefault="002F5134" w:rsidP="00BF15C8">
      <w:pPr>
        <w:rPr>
          <w:b/>
          <w:sz w:val="32"/>
          <w:u w:val="single"/>
        </w:rPr>
      </w:pPr>
    </w:p>
    <w:p w14:paraId="2CC869B5" w14:textId="77777777" w:rsidR="0030613D" w:rsidRDefault="0030613D" w:rsidP="0030613D">
      <w:pPr>
        <w:jc w:val="center"/>
        <w:rPr>
          <w:b/>
          <w:color w:val="39B7FF"/>
          <w:sz w:val="96"/>
        </w:rPr>
      </w:pPr>
    </w:p>
    <w:p w14:paraId="0F9279B7" w14:textId="1F8C11EF" w:rsidR="002F5134" w:rsidRPr="0030613D" w:rsidRDefault="002F5134" w:rsidP="0030613D">
      <w:pPr>
        <w:jc w:val="center"/>
        <w:rPr>
          <w:b/>
          <w:color w:val="39B7FF"/>
          <w:sz w:val="144"/>
        </w:rPr>
      </w:pPr>
      <w:r w:rsidRPr="0030613D">
        <w:rPr>
          <w:b/>
          <w:color w:val="39B7FF"/>
          <w:sz w:val="144"/>
        </w:rPr>
        <w:t>Thriving Kirklees</w:t>
      </w:r>
    </w:p>
    <w:p w14:paraId="560C789D" w14:textId="77777777" w:rsidR="002F5134" w:rsidRDefault="002F5134" w:rsidP="002F5134">
      <w:pPr>
        <w:jc w:val="center"/>
        <w:rPr>
          <w:b/>
          <w:sz w:val="32"/>
        </w:rPr>
      </w:pPr>
    </w:p>
    <w:p w14:paraId="3E64BA92" w14:textId="77777777" w:rsidR="0030613D" w:rsidRDefault="0030613D" w:rsidP="002F5134">
      <w:pPr>
        <w:jc w:val="center"/>
        <w:rPr>
          <w:b/>
          <w:color w:val="EC1E79"/>
          <w:sz w:val="56"/>
        </w:rPr>
      </w:pPr>
    </w:p>
    <w:p w14:paraId="79CD82BC" w14:textId="1504A64B" w:rsidR="002F5134" w:rsidRPr="00A23DA8" w:rsidRDefault="002F5134" w:rsidP="0030613D">
      <w:pPr>
        <w:jc w:val="center"/>
        <w:rPr>
          <w:b/>
          <w:color w:val="EC1E79"/>
          <w:sz w:val="56"/>
        </w:rPr>
      </w:pPr>
      <w:r w:rsidRPr="00A23DA8">
        <w:rPr>
          <w:b/>
          <w:color w:val="EC1E79"/>
          <w:sz w:val="56"/>
        </w:rPr>
        <w:t>Service Offer for Families and Young People</w:t>
      </w:r>
    </w:p>
    <w:p w14:paraId="5FE6CFDA" w14:textId="19827E3E" w:rsidR="002F5134" w:rsidRDefault="002F5134" w:rsidP="002F5134">
      <w:pPr>
        <w:jc w:val="center"/>
        <w:rPr>
          <w:b/>
          <w:color w:val="EC1E79"/>
          <w:sz w:val="44"/>
        </w:rPr>
      </w:pPr>
    </w:p>
    <w:p w14:paraId="3E31D921" w14:textId="1963A134" w:rsidR="00164119" w:rsidRDefault="00164119" w:rsidP="002F5134">
      <w:pPr>
        <w:jc w:val="center"/>
        <w:rPr>
          <w:b/>
          <w:color w:val="EC1E79"/>
          <w:sz w:val="44"/>
        </w:rPr>
      </w:pPr>
    </w:p>
    <w:p w14:paraId="1E2C160B" w14:textId="77777777" w:rsidR="00164119" w:rsidRDefault="00164119" w:rsidP="002F5134">
      <w:pPr>
        <w:jc w:val="center"/>
        <w:rPr>
          <w:b/>
          <w:sz w:val="32"/>
          <w:u w:val="single"/>
        </w:rPr>
      </w:pPr>
    </w:p>
    <w:p w14:paraId="1DF0BA33" w14:textId="1AEF9CA6" w:rsidR="002F5134" w:rsidRDefault="002F5134" w:rsidP="00BF15C8">
      <w:pPr>
        <w:rPr>
          <w:b/>
          <w:sz w:val="32"/>
          <w:u w:val="single"/>
        </w:rPr>
      </w:pPr>
    </w:p>
    <w:p w14:paraId="6D214DE0" w14:textId="0013E9DE" w:rsidR="002F5134" w:rsidRDefault="002F5134" w:rsidP="00BF15C8">
      <w:pPr>
        <w:rPr>
          <w:b/>
          <w:sz w:val="32"/>
          <w:u w:val="single"/>
        </w:rPr>
      </w:pPr>
    </w:p>
    <w:p w14:paraId="70B183AF" w14:textId="3643FA1B" w:rsidR="002F5134" w:rsidRDefault="002F5134" w:rsidP="00BF15C8">
      <w:pPr>
        <w:rPr>
          <w:b/>
          <w:sz w:val="32"/>
          <w:u w:val="single"/>
        </w:rPr>
      </w:pPr>
    </w:p>
    <w:p w14:paraId="123695BF" w14:textId="77777777" w:rsidR="00E63E86" w:rsidRDefault="00E63E86" w:rsidP="00BF15C8">
      <w:pPr>
        <w:rPr>
          <w:b/>
          <w:sz w:val="32"/>
          <w:u w:val="single"/>
        </w:rPr>
      </w:pPr>
    </w:p>
    <w:p w14:paraId="5E80BF3B" w14:textId="77777777" w:rsidR="00E63E86" w:rsidRDefault="00E63E86" w:rsidP="00BF15C8">
      <w:pPr>
        <w:rPr>
          <w:b/>
          <w:sz w:val="32"/>
          <w:u w:val="single"/>
        </w:rPr>
      </w:pPr>
    </w:p>
    <w:p w14:paraId="6A1EEE8A" w14:textId="531B6F11" w:rsidR="002F5134" w:rsidRPr="00E63E86" w:rsidRDefault="0030436B" w:rsidP="00BF15C8">
      <w:pPr>
        <w:rPr>
          <w:bCs/>
          <w:sz w:val="18"/>
          <w:szCs w:val="18"/>
        </w:rPr>
      </w:pPr>
      <w:r w:rsidRPr="00E63E86">
        <w:rPr>
          <w:bCs/>
          <w:noProof/>
          <w:sz w:val="18"/>
          <w:szCs w:val="18"/>
          <w:lang w:eastAsia="en-GB"/>
        </w:rPr>
        <w:drawing>
          <wp:anchor distT="0" distB="0" distL="114300" distR="114300" simplePos="0" relativeHeight="251675663" behindDoc="0" locked="0" layoutInCell="1" allowOverlap="1" wp14:anchorId="6F0BFF6A" wp14:editId="52B3DCDB">
            <wp:simplePos x="0" y="0"/>
            <wp:positionH relativeFrom="margin">
              <wp:posOffset>1657350</wp:posOffset>
            </wp:positionH>
            <wp:positionV relativeFrom="paragraph">
              <wp:posOffset>559435</wp:posOffset>
            </wp:positionV>
            <wp:extent cx="723900" cy="67255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_Kirklees_Centre_Main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3900" cy="672551"/>
                    </a:xfrm>
                    <a:prstGeom prst="rect">
                      <a:avLst/>
                    </a:prstGeom>
                  </pic:spPr>
                </pic:pic>
              </a:graphicData>
            </a:graphic>
            <wp14:sizeRelH relativeFrom="margin">
              <wp14:pctWidth>0</wp14:pctWidth>
            </wp14:sizeRelH>
            <wp14:sizeRelV relativeFrom="margin">
              <wp14:pctHeight>0</wp14:pctHeight>
            </wp14:sizeRelV>
          </wp:anchor>
        </w:drawing>
      </w:r>
      <w:r w:rsidR="0030613D" w:rsidRPr="00E63E86">
        <w:rPr>
          <w:bCs/>
          <w:noProof/>
          <w:sz w:val="18"/>
          <w:szCs w:val="18"/>
          <w:lang w:eastAsia="en-GB"/>
        </w:rPr>
        <w:drawing>
          <wp:anchor distT="0" distB="0" distL="114300" distR="114300" simplePos="0" relativeHeight="251658241" behindDoc="0" locked="0" layoutInCell="1" allowOverlap="1" wp14:anchorId="70D59815" wp14:editId="538AF70E">
            <wp:simplePos x="0" y="0"/>
            <wp:positionH relativeFrom="margin">
              <wp:posOffset>59806</wp:posOffset>
            </wp:positionH>
            <wp:positionV relativeFrom="paragraph">
              <wp:posOffset>563938</wp:posOffset>
            </wp:positionV>
            <wp:extent cx="6645910" cy="69659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 logo strip.JPG"/>
                    <pic:cNvPicPr/>
                  </pic:nvPicPr>
                  <pic:blipFill>
                    <a:blip r:embed="rId13">
                      <a:extLst>
                        <a:ext uri="{28A0092B-C50C-407E-A947-70E740481C1C}">
                          <a14:useLocalDpi xmlns:a14="http://schemas.microsoft.com/office/drawing/2010/main" val="0"/>
                        </a:ext>
                      </a:extLst>
                    </a:blip>
                    <a:stretch>
                      <a:fillRect/>
                    </a:stretch>
                  </pic:blipFill>
                  <pic:spPr>
                    <a:xfrm>
                      <a:off x="0" y="0"/>
                      <a:ext cx="6645910" cy="696595"/>
                    </a:xfrm>
                    <a:prstGeom prst="rect">
                      <a:avLst/>
                    </a:prstGeom>
                  </pic:spPr>
                </pic:pic>
              </a:graphicData>
            </a:graphic>
          </wp:anchor>
        </w:drawing>
      </w:r>
    </w:p>
    <w:p w14:paraId="4F6DFB2C" w14:textId="0F4EED2D" w:rsidR="002F5134" w:rsidRDefault="0030613D" w:rsidP="00BF15C8">
      <w:pPr>
        <w:rPr>
          <w:b/>
          <w:sz w:val="32"/>
          <w:u w:val="single"/>
        </w:rPr>
      </w:pPr>
      <w:r w:rsidRPr="00B36FA7">
        <w:rPr>
          <w:b/>
          <w:noProof/>
          <w:sz w:val="32"/>
          <w:u w:val="single"/>
          <w:lang w:eastAsia="en-GB"/>
        </w:rPr>
        <w:lastRenderedPageBreak/>
        <mc:AlternateContent>
          <mc:Choice Requires="wps">
            <w:drawing>
              <wp:anchor distT="45720" distB="45720" distL="114300" distR="114300" simplePos="0" relativeHeight="251658243" behindDoc="0" locked="0" layoutInCell="1" allowOverlap="1" wp14:anchorId="346EC5CA" wp14:editId="1BAFECBF">
                <wp:simplePos x="0" y="0"/>
                <wp:positionH relativeFrom="column">
                  <wp:posOffset>-142875</wp:posOffset>
                </wp:positionH>
                <wp:positionV relativeFrom="paragraph">
                  <wp:posOffset>122555</wp:posOffset>
                </wp:positionV>
                <wp:extent cx="3648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noFill/>
                        <a:ln w="9525">
                          <a:noFill/>
                          <a:miter lim="800000"/>
                          <a:headEnd/>
                          <a:tailEnd/>
                        </a:ln>
                      </wps:spPr>
                      <wps:txbx>
                        <w:txbxContent>
                          <w:p w14:paraId="3F4A7F5C" w14:textId="57B5FBB2" w:rsidR="00103E21" w:rsidRPr="00B36FA7" w:rsidRDefault="00103E21">
                            <w:pPr>
                              <w:rPr>
                                <w:color w:val="FFFFFF" w:themeColor="background1"/>
                                <w:sz w:val="56"/>
                              </w:rPr>
                            </w:pPr>
                            <w:r w:rsidRPr="00B36FA7">
                              <w:rPr>
                                <w:color w:val="FFFFFF" w:themeColor="background1"/>
                                <w:sz w:val="56"/>
                              </w:rPr>
                              <w:t>Locala 0-19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EC5CA" id="_x0000_t202" coordsize="21600,21600" o:spt="202" path="m,l,21600r21600,l21600,xe">
                <v:stroke joinstyle="miter"/>
                <v:path gradientshapeok="t" o:connecttype="rect"/>
              </v:shapetype>
              <v:shape id="Text Box 2" o:spid="_x0000_s1026" type="#_x0000_t202" style="position:absolute;margin-left:-11.25pt;margin-top:9.65pt;width:287.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" filled="f" stroked="f">
                <v:textbox style="mso-fit-shape-to-text:t">
                  <w:txbxContent>
                    <w:p w14:paraId="3F4A7F5C" w14:textId="57B5FBB2" w:rsidR="00103E21" w:rsidRPr="00B36FA7" w:rsidRDefault="00103E21">
                      <w:pPr>
                        <w:rPr>
                          <w:color w:val="FFFFFF" w:themeColor="background1"/>
                          <w:sz w:val="56"/>
                        </w:rPr>
                      </w:pPr>
                      <w:r w:rsidRPr="00B36FA7">
                        <w:rPr>
                          <w:color w:val="FFFFFF" w:themeColor="background1"/>
                          <w:sz w:val="56"/>
                        </w:rPr>
                        <w:t>Locala 0-19 Service</w:t>
                      </w:r>
                    </w:p>
                  </w:txbxContent>
                </v:textbox>
                <w10:wrap type="square"/>
              </v:shape>
            </w:pict>
          </mc:Fallback>
        </mc:AlternateContent>
      </w:r>
      <w:r>
        <w:rPr>
          <w:b/>
          <w:noProof/>
          <w:sz w:val="32"/>
          <w:u w:val="single"/>
          <w:lang w:eastAsia="en-GB"/>
        </w:rPr>
        <mc:AlternateContent>
          <mc:Choice Requires="wps">
            <w:drawing>
              <wp:anchor distT="0" distB="0" distL="114300" distR="114300" simplePos="0" relativeHeight="251658242" behindDoc="0" locked="0" layoutInCell="1" allowOverlap="1" wp14:anchorId="56918A07" wp14:editId="468BADA0">
                <wp:simplePos x="0" y="0"/>
                <wp:positionH relativeFrom="margin">
                  <wp:align>center</wp:align>
                </wp:positionH>
                <wp:positionV relativeFrom="paragraph">
                  <wp:posOffset>13335</wp:posOffset>
                </wp:positionV>
                <wp:extent cx="6915150" cy="8191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15150"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84A54" id="Rectangle 9" o:spid="_x0000_s1026" style="position:absolute;margin-left:0;margin-top:1.05pt;width:544.5pt;height:64.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" fillcolor="#5b9bd5 [3204]" strokecolor="#1f4d78 [1604]" strokeweight="1pt">
                <w10:wrap anchorx="margin"/>
              </v:rect>
            </w:pict>
          </mc:Fallback>
        </mc:AlternateContent>
      </w:r>
    </w:p>
    <w:p w14:paraId="584FC8EE" w14:textId="77777777" w:rsidR="006F4467" w:rsidRDefault="006F4467" w:rsidP="006F4467">
      <w:pPr>
        <w:spacing w:line="240" w:lineRule="auto"/>
        <w:rPr>
          <w:b/>
          <w:sz w:val="32"/>
          <w:u w:val="single"/>
        </w:rPr>
      </w:pPr>
    </w:p>
    <w:p w14:paraId="5A39CD10" w14:textId="77777777" w:rsidR="00C06FE4" w:rsidRDefault="00C06FE4" w:rsidP="00C06FE4">
      <w:pPr>
        <w:spacing w:line="240" w:lineRule="auto"/>
        <w:rPr>
          <w:b/>
          <w:sz w:val="32"/>
          <w:u w:val="single"/>
        </w:rPr>
      </w:pPr>
    </w:p>
    <w:p w14:paraId="2A47CD57" w14:textId="559F457E" w:rsidR="00C06FE4" w:rsidRPr="00114281" w:rsidRDefault="00C06FE4" w:rsidP="00C06FE4">
      <w:pPr>
        <w:spacing w:line="240" w:lineRule="auto"/>
        <w:rPr>
          <w:b/>
        </w:rPr>
      </w:pPr>
      <w:r>
        <w:rPr>
          <w:b/>
          <w:color w:val="EC1E79"/>
          <w:sz w:val="32"/>
        </w:rPr>
        <w:t>Getting advice and Signp</w:t>
      </w:r>
      <w:r w:rsidRPr="00B36FA7">
        <w:rPr>
          <w:b/>
          <w:color w:val="EC1E79"/>
          <w:sz w:val="32"/>
        </w:rPr>
        <w:t>osting</w:t>
      </w:r>
    </w:p>
    <w:p w14:paraId="1F9D5A93" w14:textId="77777777" w:rsidR="00C06FE4" w:rsidRPr="00710D5A" w:rsidRDefault="00C06FE4" w:rsidP="00C06FE4">
      <w:pPr>
        <w:pStyle w:val="ListParagraph"/>
        <w:numPr>
          <w:ilvl w:val="0"/>
          <w:numId w:val="25"/>
        </w:numPr>
        <w:kinsoku w:val="0"/>
        <w:overflowPunct w:val="0"/>
        <w:spacing w:after="160"/>
        <w:textAlignment w:val="baseline"/>
        <w:rPr>
          <w:sz w:val="22"/>
          <w:szCs w:val="22"/>
        </w:rPr>
      </w:pPr>
      <w:r w:rsidRPr="00710D5A">
        <w:rPr>
          <w:rFonts w:asciiTheme="minorHAnsi" w:eastAsiaTheme="minorEastAsia" w:hAnsi="Calibri" w:cstheme="minorBidi"/>
          <w:color w:val="000000" w:themeColor="text1"/>
          <w:kern w:val="24"/>
          <w:sz w:val="22"/>
          <w:szCs w:val="22"/>
        </w:rPr>
        <w:t>Healthy Child Programme Core contacts:</w:t>
      </w:r>
    </w:p>
    <w:p w14:paraId="72A87651" w14:textId="77777777" w:rsidR="00C06FE4" w:rsidRPr="00710D5A" w:rsidRDefault="00C06FE4" w:rsidP="00C06FE4">
      <w:pPr>
        <w:pStyle w:val="ListParagraph"/>
        <w:numPr>
          <w:ilvl w:val="1"/>
          <w:numId w:val="36"/>
        </w:numPr>
        <w:kinsoku w:val="0"/>
        <w:overflowPunct w:val="0"/>
        <w:spacing w:after="160"/>
        <w:textAlignment w:val="baseline"/>
        <w:rPr>
          <w:sz w:val="22"/>
          <w:szCs w:val="22"/>
        </w:rPr>
      </w:pPr>
      <w:r w:rsidRPr="00710D5A">
        <w:rPr>
          <w:rFonts w:asciiTheme="minorHAnsi" w:eastAsiaTheme="minorEastAsia" w:hAnsi="Calibri" w:cstheme="minorBidi"/>
          <w:color w:val="000000" w:themeColor="text1"/>
          <w:kern w:val="24"/>
          <w:sz w:val="22"/>
          <w:szCs w:val="22"/>
        </w:rPr>
        <w:t xml:space="preserve">Antenatal - between approximately </w:t>
      </w:r>
      <w:proofErr w:type="gramStart"/>
      <w:r w:rsidRPr="00710D5A">
        <w:rPr>
          <w:rFonts w:asciiTheme="minorHAnsi" w:eastAsiaTheme="minorEastAsia" w:hAnsi="Calibri" w:cstheme="minorBidi"/>
          <w:color w:val="000000" w:themeColor="text1"/>
          <w:kern w:val="24"/>
          <w:sz w:val="22"/>
          <w:szCs w:val="22"/>
        </w:rPr>
        <w:t>32 and 36 weeks</w:t>
      </w:r>
      <w:proofErr w:type="gramEnd"/>
      <w:r w:rsidRPr="00710D5A">
        <w:rPr>
          <w:rFonts w:asciiTheme="minorHAnsi" w:eastAsiaTheme="minorEastAsia" w:hAnsi="Calibri" w:cstheme="minorBidi"/>
          <w:color w:val="000000" w:themeColor="text1"/>
          <w:kern w:val="24"/>
          <w:sz w:val="22"/>
          <w:szCs w:val="22"/>
        </w:rPr>
        <w:t xml:space="preserve"> gestation – Face-to-face (currently not all families receive this, dependent on need)</w:t>
      </w:r>
    </w:p>
    <w:p w14:paraId="43CFF51D" w14:textId="0B0A742C" w:rsidR="00C06FE4" w:rsidRPr="00710D5A" w:rsidRDefault="00C06FE4" w:rsidP="00C06FE4">
      <w:pPr>
        <w:pStyle w:val="ListParagraph"/>
        <w:numPr>
          <w:ilvl w:val="1"/>
          <w:numId w:val="36"/>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Birth visit - before 28 days – Face-to-face</w:t>
      </w:r>
      <w:r w:rsidR="00E06016">
        <w:rPr>
          <w:rFonts w:asciiTheme="minorHAnsi" w:eastAsiaTheme="minorEastAsia" w:hAnsi="Calibri" w:cstheme="minorBidi"/>
          <w:color w:val="000000" w:themeColor="text1"/>
          <w:kern w:val="24"/>
          <w:sz w:val="22"/>
          <w:szCs w:val="22"/>
        </w:rPr>
        <w:t xml:space="preserve"> </w:t>
      </w:r>
    </w:p>
    <w:p w14:paraId="1BFB44C3" w14:textId="4970C16B" w:rsidR="00C06FE4" w:rsidRPr="00710D5A" w:rsidRDefault="00C06FE4" w:rsidP="00C06FE4">
      <w:pPr>
        <w:pStyle w:val="ListParagraph"/>
        <w:numPr>
          <w:ilvl w:val="1"/>
          <w:numId w:val="36"/>
        </w:numPr>
        <w:kinsoku w:val="0"/>
        <w:overflowPunct w:val="0"/>
        <w:textAlignment w:val="baseline"/>
        <w:rPr>
          <w:sz w:val="22"/>
          <w:szCs w:val="22"/>
        </w:rPr>
      </w:pPr>
      <w:proofErr w:type="gramStart"/>
      <w:r w:rsidRPr="00710D5A">
        <w:rPr>
          <w:rFonts w:asciiTheme="minorHAnsi" w:eastAsiaTheme="minorEastAsia" w:hAnsi="Calibri" w:cstheme="minorBidi"/>
          <w:color w:val="000000" w:themeColor="text1"/>
          <w:kern w:val="24"/>
          <w:sz w:val="22"/>
          <w:szCs w:val="22"/>
        </w:rPr>
        <w:t>6-8 week</w:t>
      </w:r>
      <w:proofErr w:type="gramEnd"/>
      <w:r w:rsidRPr="00710D5A">
        <w:rPr>
          <w:rFonts w:asciiTheme="minorHAnsi" w:eastAsiaTheme="minorEastAsia" w:hAnsi="Calibri" w:cstheme="minorBidi"/>
          <w:color w:val="000000" w:themeColor="text1"/>
          <w:kern w:val="24"/>
          <w:sz w:val="22"/>
          <w:szCs w:val="22"/>
        </w:rPr>
        <w:t xml:space="preserve"> assessment – Telephone, virtual or face to face contact dependant on need</w:t>
      </w:r>
    </w:p>
    <w:p w14:paraId="11899D8C" w14:textId="77777777" w:rsidR="00C06FE4" w:rsidRPr="00710D5A" w:rsidRDefault="00C06FE4" w:rsidP="00C06FE4">
      <w:pPr>
        <w:pStyle w:val="ListParagraph"/>
        <w:numPr>
          <w:ilvl w:val="1"/>
          <w:numId w:val="36"/>
        </w:numPr>
        <w:kinsoku w:val="0"/>
        <w:overflowPunct w:val="0"/>
        <w:textAlignment w:val="baseline"/>
        <w:rPr>
          <w:i/>
          <w:sz w:val="22"/>
          <w:szCs w:val="22"/>
        </w:rPr>
      </w:pPr>
      <w:r w:rsidRPr="00710D5A">
        <w:rPr>
          <w:rFonts w:asciiTheme="minorHAnsi" w:eastAsiaTheme="minorEastAsia" w:hAnsi="Calibri" w:cstheme="minorBidi"/>
          <w:i/>
          <w:color w:val="000000" w:themeColor="text1"/>
          <w:kern w:val="24"/>
          <w:sz w:val="22"/>
          <w:szCs w:val="22"/>
        </w:rPr>
        <w:t>Immunisations at 8, 12 and 16 weeks - clinic or GP</w:t>
      </w:r>
    </w:p>
    <w:p w14:paraId="676DB9E1" w14:textId="7BDA10CA" w:rsidR="00C06FE4" w:rsidRPr="00710D5A" w:rsidRDefault="00C06FE4" w:rsidP="00C06FE4">
      <w:pPr>
        <w:pStyle w:val="ListParagraph"/>
        <w:numPr>
          <w:ilvl w:val="1"/>
          <w:numId w:val="36"/>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 xml:space="preserve">Pre-One year assessment - Appointment </w:t>
      </w:r>
      <w:r w:rsidR="00E06016">
        <w:rPr>
          <w:rFonts w:asciiTheme="minorHAnsi" w:eastAsiaTheme="minorEastAsia" w:hAnsi="Calibri" w:cstheme="minorBidi"/>
          <w:color w:val="000000" w:themeColor="text1"/>
          <w:kern w:val="24"/>
          <w:sz w:val="22"/>
          <w:szCs w:val="22"/>
        </w:rPr>
        <w:t>in</w:t>
      </w:r>
      <w:r w:rsidRPr="00710D5A">
        <w:rPr>
          <w:rFonts w:asciiTheme="minorHAnsi" w:eastAsiaTheme="minorEastAsia" w:hAnsi="Calibri" w:cstheme="minorBidi"/>
          <w:color w:val="000000" w:themeColor="text1"/>
          <w:kern w:val="24"/>
          <w:sz w:val="22"/>
          <w:szCs w:val="22"/>
        </w:rPr>
        <w:t xml:space="preserve"> a clinic setting </w:t>
      </w:r>
    </w:p>
    <w:p w14:paraId="7780EB84" w14:textId="77777777" w:rsidR="00C06FE4" w:rsidRPr="00710D5A" w:rsidRDefault="00C06FE4" w:rsidP="00C06FE4">
      <w:pPr>
        <w:pStyle w:val="ListParagraph"/>
        <w:numPr>
          <w:ilvl w:val="1"/>
          <w:numId w:val="36"/>
        </w:numPr>
        <w:kinsoku w:val="0"/>
        <w:overflowPunct w:val="0"/>
        <w:textAlignment w:val="baseline"/>
        <w:rPr>
          <w:i/>
          <w:sz w:val="22"/>
          <w:szCs w:val="22"/>
        </w:rPr>
      </w:pPr>
      <w:r w:rsidRPr="00710D5A">
        <w:rPr>
          <w:rFonts w:asciiTheme="minorHAnsi" w:eastAsiaTheme="minorEastAsia" w:hAnsi="Calibri" w:cstheme="minorBidi"/>
          <w:i/>
          <w:color w:val="000000" w:themeColor="text1"/>
          <w:kern w:val="24"/>
          <w:sz w:val="22"/>
          <w:szCs w:val="22"/>
        </w:rPr>
        <w:t>Immunisations at 12 and 13 months</w:t>
      </w:r>
    </w:p>
    <w:p w14:paraId="54994DBA" w14:textId="77777777" w:rsidR="00E06016" w:rsidRPr="00E06016" w:rsidRDefault="00C06FE4" w:rsidP="00C06FE4">
      <w:pPr>
        <w:pStyle w:val="ListParagraph"/>
        <w:numPr>
          <w:ilvl w:val="1"/>
          <w:numId w:val="36"/>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 xml:space="preserve">Two-year assessment - Appointment </w:t>
      </w:r>
      <w:r w:rsidR="00E06016">
        <w:rPr>
          <w:rFonts w:asciiTheme="minorHAnsi" w:eastAsiaTheme="minorEastAsia" w:hAnsi="Calibri" w:cstheme="minorBidi"/>
          <w:color w:val="000000" w:themeColor="text1"/>
          <w:kern w:val="24"/>
          <w:sz w:val="22"/>
          <w:szCs w:val="22"/>
        </w:rPr>
        <w:t>in</w:t>
      </w:r>
      <w:r w:rsidRPr="00710D5A">
        <w:rPr>
          <w:rFonts w:asciiTheme="minorHAnsi" w:eastAsiaTheme="minorEastAsia" w:hAnsi="Calibri" w:cstheme="minorBidi"/>
          <w:color w:val="000000" w:themeColor="text1"/>
          <w:kern w:val="24"/>
          <w:sz w:val="22"/>
          <w:szCs w:val="22"/>
        </w:rPr>
        <w:t xml:space="preserve"> a clinic setting </w:t>
      </w:r>
    </w:p>
    <w:p w14:paraId="27D80DAE" w14:textId="10C26143" w:rsidR="00C06FE4" w:rsidRPr="00710D5A" w:rsidRDefault="00C06FE4" w:rsidP="00C06FE4">
      <w:pPr>
        <w:pStyle w:val="ListParagraph"/>
        <w:numPr>
          <w:ilvl w:val="1"/>
          <w:numId w:val="36"/>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Children in an Early Years Setting (EYS) will be assessed by EYS in some areas</w:t>
      </w:r>
    </w:p>
    <w:p w14:paraId="2691A740" w14:textId="77777777" w:rsidR="00C06FE4" w:rsidRPr="00710D5A" w:rsidRDefault="00C06FE4" w:rsidP="00C06FE4">
      <w:pPr>
        <w:pStyle w:val="ListParagraph"/>
        <w:numPr>
          <w:ilvl w:val="1"/>
          <w:numId w:val="36"/>
        </w:numPr>
        <w:kinsoku w:val="0"/>
        <w:overflowPunct w:val="0"/>
        <w:textAlignment w:val="baseline"/>
        <w:rPr>
          <w:i/>
          <w:sz w:val="22"/>
          <w:szCs w:val="22"/>
        </w:rPr>
      </w:pPr>
      <w:r w:rsidRPr="00710D5A">
        <w:rPr>
          <w:rFonts w:asciiTheme="minorHAnsi" w:eastAsiaTheme="minorEastAsia" w:hAnsi="Calibri" w:cstheme="minorBidi"/>
          <w:i/>
          <w:color w:val="000000" w:themeColor="text1"/>
          <w:kern w:val="24"/>
          <w:sz w:val="22"/>
          <w:szCs w:val="22"/>
        </w:rPr>
        <w:t>Immunisations at 3 years and 4 months</w:t>
      </w:r>
    </w:p>
    <w:p w14:paraId="3CCA1053" w14:textId="19B32E08" w:rsidR="00C06FE4" w:rsidRPr="00710D5A" w:rsidRDefault="00C06FE4" w:rsidP="00C06FE4">
      <w:pPr>
        <w:pStyle w:val="ListParagraph"/>
        <w:numPr>
          <w:ilvl w:val="1"/>
          <w:numId w:val="36"/>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Reception year screening National Child Measurement Programme (NCMP) – growth</w:t>
      </w:r>
      <w:r w:rsidR="00E06016">
        <w:rPr>
          <w:rFonts w:asciiTheme="minorHAnsi" w:eastAsiaTheme="minorEastAsia" w:hAnsi="Calibri" w:cstheme="minorBidi"/>
          <w:color w:val="000000" w:themeColor="text1"/>
          <w:kern w:val="24"/>
          <w:sz w:val="22"/>
          <w:szCs w:val="22"/>
        </w:rPr>
        <w:t xml:space="preserve"> (height and weight)</w:t>
      </w:r>
      <w:r w:rsidRPr="00710D5A">
        <w:rPr>
          <w:rFonts w:asciiTheme="minorHAnsi" w:eastAsiaTheme="minorEastAsia" w:hAnsi="Calibri" w:cstheme="minorBidi"/>
          <w:color w:val="000000" w:themeColor="text1"/>
          <w:kern w:val="24"/>
          <w:sz w:val="22"/>
          <w:szCs w:val="22"/>
        </w:rPr>
        <w:t xml:space="preserve"> and vision screening. </w:t>
      </w:r>
      <w:proofErr w:type="gramStart"/>
      <w:r w:rsidRPr="00710D5A">
        <w:rPr>
          <w:rFonts w:asciiTheme="minorHAnsi" w:eastAsiaTheme="minorEastAsia" w:hAnsi="Calibri" w:cstheme="minorBidi"/>
          <w:color w:val="000000" w:themeColor="text1"/>
          <w:kern w:val="24"/>
          <w:sz w:val="22"/>
          <w:szCs w:val="22"/>
        </w:rPr>
        <w:t>Online parental self-assessment</w:t>
      </w:r>
      <w:r w:rsidR="00E06016">
        <w:rPr>
          <w:rFonts w:asciiTheme="minorHAnsi" w:eastAsiaTheme="minorEastAsia" w:hAnsi="Calibri" w:cstheme="minorBidi"/>
          <w:color w:val="000000" w:themeColor="text1"/>
          <w:kern w:val="24"/>
          <w:sz w:val="22"/>
          <w:szCs w:val="22"/>
        </w:rPr>
        <w:t>,</w:t>
      </w:r>
      <w:proofErr w:type="gramEnd"/>
      <w:r w:rsidRPr="00710D5A">
        <w:rPr>
          <w:rFonts w:asciiTheme="minorHAnsi" w:eastAsiaTheme="minorEastAsia" w:hAnsi="Calibri" w:cstheme="minorBidi"/>
          <w:color w:val="000000" w:themeColor="text1"/>
          <w:kern w:val="24"/>
          <w:sz w:val="22"/>
          <w:szCs w:val="22"/>
        </w:rPr>
        <w:t xml:space="preserve"> can self-refer where indicated. </w:t>
      </w:r>
    </w:p>
    <w:p w14:paraId="2EE12455" w14:textId="6355B38B" w:rsidR="00C06FE4" w:rsidRPr="00710D5A" w:rsidRDefault="00C06FE4" w:rsidP="00C06FE4">
      <w:pPr>
        <w:pStyle w:val="ListParagraph"/>
        <w:numPr>
          <w:ilvl w:val="1"/>
          <w:numId w:val="36"/>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Year 6 NCMP- growth screening</w:t>
      </w:r>
      <w:r w:rsidR="00E06016">
        <w:rPr>
          <w:rFonts w:asciiTheme="minorHAnsi" w:eastAsiaTheme="minorEastAsia" w:hAnsi="Calibri" w:cstheme="minorBidi"/>
          <w:color w:val="000000" w:themeColor="text1"/>
          <w:kern w:val="24"/>
          <w:sz w:val="22"/>
          <w:szCs w:val="22"/>
        </w:rPr>
        <w:t xml:space="preserve"> (height and weight)</w:t>
      </w:r>
      <w:r w:rsidRPr="00710D5A">
        <w:rPr>
          <w:rFonts w:asciiTheme="minorHAnsi" w:eastAsiaTheme="minorEastAsia" w:hAnsi="Calibri" w:cstheme="minorBidi"/>
          <w:color w:val="000000" w:themeColor="text1"/>
          <w:kern w:val="24"/>
          <w:sz w:val="22"/>
          <w:szCs w:val="22"/>
        </w:rPr>
        <w:t xml:space="preserve">. </w:t>
      </w:r>
      <w:r w:rsidR="00E06016">
        <w:rPr>
          <w:rFonts w:asciiTheme="minorHAnsi" w:eastAsiaTheme="minorEastAsia" w:hAnsi="Calibri" w:cstheme="minorBidi"/>
          <w:color w:val="000000" w:themeColor="text1"/>
          <w:kern w:val="24"/>
          <w:sz w:val="22"/>
          <w:szCs w:val="22"/>
        </w:rPr>
        <w:t>Digital t</w:t>
      </w:r>
      <w:r w:rsidRPr="00710D5A">
        <w:rPr>
          <w:rFonts w:asciiTheme="minorHAnsi" w:eastAsiaTheme="minorEastAsia" w:hAnsi="Calibri" w:cstheme="minorBidi"/>
          <w:color w:val="000000" w:themeColor="text1"/>
          <w:kern w:val="24"/>
          <w:sz w:val="22"/>
          <w:szCs w:val="22"/>
        </w:rPr>
        <w:t>ransition presentation.</w:t>
      </w:r>
    </w:p>
    <w:p w14:paraId="0E3BA51A" w14:textId="77777777" w:rsidR="00C06FE4" w:rsidRPr="00710D5A" w:rsidRDefault="00C06FE4" w:rsidP="00C06FE4">
      <w:pPr>
        <w:numPr>
          <w:ilvl w:val="0"/>
          <w:numId w:val="26"/>
        </w:numPr>
        <w:contextualSpacing/>
      </w:pPr>
      <w:r w:rsidRPr="00710D5A">
        <w:t xml:space="preserve">Aiding in implementing school guidance for children with medical conditions </w:t>
      </w:r>
    </w:p>
    <w:p w14:paraId="21399038" w14:textId="03AE6D2F" w:rsidR="00C06FE4" w:rsidRPr="00710D5A" w:rsidRDefault="00C06FE4" w:rsidP="00C06FE4">
      <w:pPr>
        <w:numPr>
          <w:ilvl w:val="0"/>
          <w:numId w:val="26"/>
        </w:numPr>
        <w:contextualSpacing/>
      </w:pPr>
      <w:r w:rsidRPr="00710D5A">
        <w:t>Nurturing Parents - Preparation for Parenthood course - 6-week programme available to all “parents to be” virtual or face to face. Online parenting course also available.</w:t>
      </w:r>
    </w:p>
    <w:p w14:paraId="385E698B" w14:textId="54319E70" w:rsidR="00C06FE4" w:rsidRPr="00710D5A" w:rsidRDefault="00C06FE4" w:rsidP="00C06FE4">
      <w:pPr>
        <w:numPr>
          <w:ilvl w:val="0"/>
          <w:numId w:val="26"/>
        </w:numPr>
        <w:contextualSpacing/>
      </w:pPr>
      <w:r w:rsidRPr="00710D5A">
        <w:t xml:space="preserve">Community Clinics - </w:t>
      </w:r>
      <w:r w:rsidRPr="00710D5A">
        <w:rPr>
          <w:rFonts w:ascii="Calibri" w:hAnsi="Calibri" w:cs="Calibri"/>
          <w:color w:val="000000"/>
        </w:rPr>
        <w:t xml:space="preserve">bookable appointments </w:t>
      </w:r>
      <w:r w:rsidR="00E06016">
        <w:rPr>
          <w:rFonts w:ascii="Calibri" w:hAnsi="Calibri" w:cs="Calibri"/>
          <w:color w:val="000000"/>
        </w:rPr>
        <w:t>and drop in sessions</w:t>
      </w:r>
    </w:p>
    <w:p w14:paraId="1903D1FD" w14:textId="77777777" w:rsidR="00C06FE4" w:rsidRPr="00710D5A" w:rsidRDefault="00C06FE4" w:rsidP="00C06FE4">
      <w:pPr>
        <w:numPr>
          <w:ilvl w:val="0"/>
          <w:numId w:val="26"/>
        </w:numPr>
        <w:contextualSpacing/>
      </w:pPr>
      <w:r w:rsidRPr="00710D5A">
        <w:t xml:space="preserve">Chat health - Text service for advice and support. Two lines, one for young people </w:t>
      </w:r>
      <w:r w:rsidRPr="00710D5A">
        <w:rPr>
          <w:b/>
        </w:rPr>
        <w:t xml:space="preserve">07520 618866 </w:t>
      </w:r>
      <w:r w:rsidRPr="00710D5A">
        <w:t xml:space="preserve">and one for parents and carers </w:t>
      </w:r>
      <w:r w:rsidRPr="00710D5A">
        <w:rPr>
          <w:b/>
        </w:rPr>
        <w:t>07520 618867</w:t>
      </w:r>
      <w:r w:rsidRPr="00710D5A">
        <w:t xml:space="preserve">. </w:t>
      </w:r>
    </w:p>
    <w:p w14:paraId="429B9E3E" w14:textId="77777777" w:rsidR="00C06FE4" w:rsidRPr="00710D5A" w:rsidRDefault="00C06FE4" w:rsidP="00C06FE4">
      <w:pPr>
        <w:numPr>
          <w:ilvl w:val="0"/>
          <w:numId w:val="26"/>
        </w:numPr>
        <w:contextualSpacing/>
      </w:pPr>
      <w:r w:rsidRPr="00710D5A">
        <w:t xml:space="preserve">Duty 0-19 team – for advice and support 8am-6pm </w:t>
      </w:r>
      <w:r w:rsidRPr="00710D5A">
        <w:rPr>
          <w:b/>
          <w:bCs/>
        </w:rPr>
        <w:t>0300 304 5555.</w:t>
      </w:r>
    </w:p>
    <w:p w14:paraId="6712875D" w14:textId="77777777" w:rsidR="00C06FE4" w:rsidRDefault="00C06FE4" w:rsidP="00C06FE4">
      <w:pPr>
        <w:ind w:left="714"/>
        <w:contextualSpacing/>
      </w:pPr>
    </w:p>
    <w:p w14:paraId="4CDFE8A1" w14:textId="77777777" w:rsidR="00C06FE4" w:rsidRPr="00114281" w:rsidRDefault="00C06FE4" w:rsidP="00C06FE4">
      <w:pPr>
        <w:spacing w:line="240" w:lineRule="auto"/>
        <w:rPr>
          <w:b/>
          <w:color w:val="EC1E79"/>
          <w:sz w:val="32"/>
        </w:rPr>
      </w:pPr>
      <w:r w:rsidRPr="00114281">
        <w:rPr>
          <w:b/>
          <w:color w:val="EC1E79"/>
          <w:sz w:val="32"/>
        </w:rPr>
        <w:t>Getting Help</w:t>
      </w:r>
    </w:p>
    <w:p w14:paraId="44EC4D44" w14:textId="77777777" w:rsidR="00C06FE4" w:rsidRPr="00710D5A" w:rsidRDefault="00C06FE4" w:rsidP="00C06FE4">
      <w:pPr>
        <w:pStyle w:val="ListParagraph"/>
        <w:numPr>
          <w:ilvl w:val="0"/>
          <w:numId w:val="24"/>
        </w:numPr>
        <w:kinsoku w:val="0"/>
        <w:overflowPunct w:val="0"/>
        <w:spacing w:after="160"/>
        <w:textAlignment w:val="baseline"/>
        <w:rPr>
          <w:sz w:val="22"/>
          <w:szCs w:val="22"/>
        </w:rPr>
      </w:pPr>
      <w:r w:rsidRPr="00710D5A">
        <w:rPr>
          <w:rFonts w:asciiTheme="minorHAnsi" w:eastAsiaTheme="minorEastAsia" w:hAnsi="Calibri" w:cstheme="minorBidi"/>
          <w:color w:val="000000" w:themeColor="text1"/>
          <w:kern w:val="24"/>
          <w:sz w:val="22"/>
          <w:szCs w:val="22"/>
          <w:lang w:val="en-US"/>
        </w:rPr>
        <w:t xml:space="preserve">First line interventions, care pathways: </w:t>
      </w:r>
    </w:p>
    <w:p w14:paraId="385D0F4F" w14:textId="77777777" w:rsidR="00C06FE4" w:rsidRPr="00710D5A" w:rsidRDefault="00C06FE4" w:rsidP="00C06FE4">
      <w:pPr>
        <w:pStyle w:val="ListParagraph"/>
        <w:numPr>
          <w:ilvl w:val="1"/>
          <w:numId w:val="37"/>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Healthy lifestyle and healthy eating advice</w:t>
      </w:r>
    </w:p>
    <w:p w14:paraId="652108DD" w14:textId="77777777" w:rsidR="00C06FE4" w:rsidRPr="00710D5A" w:rsidRDefault="00C06FE4" w:rsidP="00C06FE4">
      <w:pPr>
        <w:pStyle w:val="ListParagraph"/>
        <w:numPr>
          <w:ilvl w:val="1"/>
          <w:numId w:val="37"/>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 xml:space="preserve">Behavioural support – including sleeping, potty </w:t>
      </w:r>
      <w:proofErr w:type="gramStart"/>
      <w:r w:rsidRPr="00710D5A">
        <w:rPr>
          <w:rFonts w:asciiTheme="minorHAnsi" w:eastAsiaTheme="minorEastAsia" w:hAnsi="Calibri" w:cstheme="minorBidi"/>
          <w:color w:val="000000" w:themeColor="text1"/>
          <w:kern w:val="24"/>
          <w:sz w:val="22"/>
          <w:szCs w:val="22"/>
        </w:rPr>
        <w:t>training</w:t>
      </w:r>
      <w:proofErr w:type="gramEnd"/>
      <w:r w:rsidRPr="00710D5A">
        <w:rPr>
          <w:rFonts w:asciiTheme="minorHAnsi" w:eastAsiaTheme="minorEastAsia" w:hAnsi="Calibri" w:cstheme="minorBidi"/>
          <w:color w:val="000000" w:themeColor="text1"/>
          <w:kern w:val="24"/>
          <w:sz w:val="22"/>
          <w:szCs w:val="22"/>
        </w:rPr>
        <w:t xml:space="preserve"> and temper tantrums</w:t>
      </w:r>
    </w:p>
    <w:p w14:paraId="3F5DE4D8" w14:textId="77777777" w:rsidR="00C06FE4" w:rsidRPr="00710D5A" w:rsidRDefault="00C06FE4" w:rsidP="00C06FE4">
      <w:pPr>
        <w:pStyle w:val="ListParagraph"/>
        <w:numPr>
          <w:ilvl w:val="1"/>
          <w:numId w:val="37"/>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Emotional support with any aspect of parenting including postnatal depression, violence within the family and bereavement.</w:t>
      </w:r>
    </w:p>
    <w:p w14:paraId="10211527" w14:textId="77777777" w:rsidR="00C06FE4" w:rsidRPr="00710D5A" w:rsidRDefault="00C06FE4" w:rsidP="00C06FE4">
      <w:pPr>
        <w:pStyle w:val="ListParagraph"/>
        <w:numPr>
          <w:ilvl w:val="1"/>
          <w:numId w:val="37"/>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 xml:space="preserve">Helping parents and young people to improve their emotional health and wellbeing, self-esteem, anxieties, low mood. </w:t>
      </w:r>
    </w:p>
    <w:p w14:paraId="6035351C" w14:textId="77777777" w:rsidR="00C06FE4" w:rsidRPr="00710D5A" w:rsidRDefault="00C06FE4" w:rsidP="00C06FE4">
      <w:pPr>
        <w:pStyle w:val="ListParagraph"/>
        <w:numPr>
          <w:ilvl w:val="1"/>
          <w:numId w:val="37"/>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Sexual health advice and support</w:t>
      </w:r>
    </w:p>
    <w:p w14:paraId="744358FF" w14:textId="77777777" w:rsidR="00C06FE4" w:rsidRPr="00710D5A" w:rsidRDefault="00C06FE4" w:rsidP="00C06FE4">
      <w:pPr>
        <w:pStyle w:val="ListParagraph"/>
        <w:numPr>
          <w:ilvl w:val="1"/>
          <w:numId w:val="37"/>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Drug and alcohol misuse</w:t>
      </w:r>
    </w:p>
    <w:p w14:paraId="56BA2912" w14:textId="77777777" w:rsidR="00C06FE4" w:rsidRPr="00710D5A" w:rsidRDefault="00C06FE4" w:rsidP="00C06FE4">
      <w:pPr>
        <w:pStyle w:val="ListParagraph"/>
        <w:numPr>
          <w:ilvl w:val="0"/>
          <w:numId w:val="23"/>
        </w:numPr>
        <w:kinsoku w:val="0"/>
        <w:overflowPunct w:val="0"/>
        <w:textAlignment w:val="baseline"/>
        <w:rPr>
          <w:sz w:val="22"/>
          <w:szCs w:val="22"/>
        </w:rPr>
      </w:pPr>
      <w:r w:rsidRPr="00710D5A">
        <w:rPr>
          <w:rFonts w:asciiTheme="minorHAnsi" w:eastAsiaTheme="minorEastAsia" w:hAnsi="Calibri" w:cstheme="minorBidi"/>
          <w:color w:val="000000" w:themeColor="text1"/>
          <w:kern w:val="24"/>
          <w:sz w:val="22"/>
          <w:szCs w:val="22"/>
        </w:rPr>
        <w:t>Telephone advice, self-help strategies, signposting to other services.</w:t>
      </w:r>
    </w:p>
    <w:p w14:paraId="3EC669E3" w14:textId="77777777" w:rsidR="00C06FE4" w:rsidRDefault="00C06FE4" w:rsidP="00C06FE4">
      <w:pPr>
        <w:pStyle w:val="ListParagraph"/>
        <w:kinsoku w:val="0"/>
        <w:overflowPunct w:val="0"/>
        <w:textAlignment w:val="baseline"/>
        <w:rPr>
          <w:sz w:val="22"/>
        </w:rPr>
      </w:pPr>
    </w:p>
    <w:p w14:paraId="5CD8F4D7" w14:textId="77777777" w:rsidR="00C06FE4" w:rsidRPr="00114281" w:rsidRDefault="00C06FE4" w:rsidP="00C06FE4">
      <w:pPr>
        <w:spacing w:line="240" w:lineRule="auto"/>
        <w:rPr>
          <w:b/>
          <w:color w:val="EC1E79"/>
          <w:sz w:val="32"/>
        </w:rPr>
      </w:pPr>
      <w:r w:rsidRPr="00114281">
        <w:rPr>
          <w:b/>
          <w:color w:val="EC1E79"/>
          <w:sz w:val="32"/>
        </w:rPr>
        <w:t>Getting Risk Support</w:t>
      </w:r>
    </w:p>
    <w:p w14:paraId="0A35D1F9" w14:textId="77777777" w:rsidR="00C06FE4" w:rsidRPr="00710D5A" w:rsidRDefault="00C06FE4" w:rsidP="00C06FE4">
      <w:pPr>
        <w:pStyle w:val="ListParagraph"/>
        <w:numPr>
          <w:ilvl w:val="0"/>
          <w:numId w:val="22"/>
        </w:numPr>
        <w:spacing w:after="160"/>
        <w:rPr>
          <w:rFonts w:asciiTheme="minorHAnsi" w:hAnsiTheme="minorHAnsi"/>
          <w:sz w:val="22"/>
          <w:szCs w:val="22"/>
        </w:rPr>
      </w:pPr>
      <w:r w:rsidRPr="00710D5A">
        <w:rPr>
          <w:rFonts w:asciiTheme="minorHAnsi" w:hAnsiTheme="minorHAnsi"/>
          <w:sz w:val="22"/>
          <w:szCs w:val="22"/>
        </w:rPr>
        <w:t>Safeguarding- attending case conferences, core groups, health interventions with the Family</w:t>
      </w:r>
    </w:p>
    <w:p w14:paraId="4DC4E638" w14:textId="77777777" w:rsidR="00C06FE4" w:rsidRPr="00710D5A" w:rsidRDefault="00C06FE4" w:rsidP="00C06FE4">
      <w:pPr>
        <w:pStyle w:val="ListParagraph"/>
        <w:numPr>
          <w:ilvl w:val="0"/>
          <w:numId w:val="22"/>
        </w:numPr>
        <w:rPr>
          <w:rFonts w:asciiTheme="minorHAnsi" w:hAnsiTheme="minorHAnsi"/>
          <w:sz w:val="22"/>
          <w:szCs w:val="22"/>
        </w:rPr>
      </w:pPr>
      <w:r w:rsidRPr="00710D5A">
        <w:rPr>
          <w:rFonts w:asciiTheme="minorHAnsi" w:hAnsiTheme="minorHAnsi"/>
          <w:sz w:val="22"/>
          <w:szCs w:val="22"/>
        </w:rPr>
        <w:t xml:space="preserve">Looked after children health assessments. Every 6 months to under </w:t>
      </w:r>
      <w:proofErr w:type="gramStart"/>
      <w:r w:rsidRPr="00710D5A">
        <w:rPr>
          <w:rFonts w:asciiTheme="minorHAnsi" w:hAnsiTheme="minorHAnsi"/>
          <w:sz w:val="22"/>
          <w:szCs w:val="22"/>
        </w:rPr>
        <w:t>5 year olds</w:t>
      </w:r>
      <w:proofErr w:type="gramEnd"/>
      <w:r w:rsidRPr="00710D5A">
        <w:rPr>
          <w:rFonts w:asciiTheme="minorHAnsi" w:hAnsiTheme="minorHAnsi"/>
          <w:sz w:val="22"/>
          <w:szCs w:val="22"/>
        </w:rPr>
        <w:t xml:space="preserve"> and yearly for 5-19 year olds. </w:t>
      </w:r>
    </w:p>
    <w:p w14:paraId="6482DB47" w14:textId="77777777" w:rsidR="00710D5A" w:rsidRPr="00710D5A" w:rsidRDefault="00C06FE4" w:rsidP="00710D5A">
      <w:pPr>
        <w:pStyle w:val="ListParagraph"/>
        <w:numPr>
          <w:ilvl w:val="0"/>
          <w:numId w:val="22"/>
        </w:numPr>
        <w:rPr>
          <w:b/>
          <w:bCs/>
          <w:sz w:val="23"/>
          <w:szCs w:val="23"/>
        </w:rPr>
      </w:pPr>
      <w:r w:rsidRPr="00710D5A">
        <w:rPr>
          <w:rFonts w:asciiTheme="minorHAnsi" w:hAnsiTheme="minorHAnsi"/>
          <w:sz w:val="22"/>
          <w:szCs w:val="22"/>
        </w:rPr>
        <w:t xml:space="preserve">Nurse advisors for </w:t>
      </w:r>
      <w:r w:rsidRPr="00710D5A">
        <w:rPr>
          <w:rFonts w:asciiTheme="minorHAnsi" w:hAnsiTheme="minorHAnsi"/>
          <w:i/>
          <w:sz w:val="22"/>
          <w:szCs w:val="22"/>
        </w:rPr>
        <w:t>Looked after children</w:t>
      </w:r>
      <w:r w:rsidRPr="00710D5A">
        <w:rPr>
          <w:rFonts w:asciiTheme="minorHAnsi" w:hAnsiTheme="minorHAnsi"/>
          <w:iCs/>
          <w:sz w:val="22"/>
          <w:szCs w:val="22"/>
        </w:rPr>
        <w:t xml:space="preserve">, </w:t>
      </w:r>
      <w:r w:rsidRPr="00710D5A">
        <w:rPr>
          <w:rFonts w:asciiTheme="minorHAnsi" w:hAnsiTheme="minorHAnsi"/>
          <w:i/>
          <w:sz w:val="22"/>
          <w:szCs w:val="22"/>
        </w:rPr>
        <w:t>Alternative Provisions</w:t>
      </w:r>
      <w:r w:rsidRPr="00710D5A">
        <w:rPr>
          <w:rFonts w:asciiTheme="minorHAnsi" w:hAnsiTheme="minorHAnsi"/>
          <w:iCs/>
          <w:sz w:val="22"/>
          <w:szCs w:val="22"/>
        </w:rPr>
        <w:t xml:space="preserve"> (was PRU), </w:t>
      </w:r>
      <w:r w:rsidRPr="00710D5A">
        <w:rPr>
          <w:rFonts w:asciiTheme="minorHAnsi" w:hAnsiTheme="minorHAnsi"/>
          <w:i/>
          <w:sz w:val="22"/>
          <w:szCs w:val="22"/>
        </w:rPr>
        <w:t>Youth Justice Service</w:t>
      </w:r>
      <w:r w:rsidRPr="00710D5A">
        <w:rPr>
          <w:rFonts w:asciiTheme="minorHAnsi" w:hAnsiTheme="minorHAnsi"/>
          <w:iCs/>
          <w:sz w:val="22"/>
          <w:szCs w:val="22"/>
        </w:rPr>
        <w:t xml:space="preserve"> and Family Nurse Partnership.</w:t>
      </w:r>
      <w:r w:rsidRPr="00710D5A">
        <w:rPr>
          <w:rFonts w:asciiTheme="minorHAnsi" w:hAnsiTheme="minorHAnsi"/>
          <w:sz w:val="22"/>
          <w:szCs w:val="22"/>
        </w:rPr>
        <w:t xml:space="preserve"> </w:t>
      </w:r>
      <w:r w:rsidR="00710D5A">
        <w:rPr>
          <w:rFonts w:asciiTheme="minorHAnsi" w:hAnsiTheme="minorHAnsi"/>
          <w:sz w:val="22"/>
          <w:szCs w:val="22"/>
        </w:rPr>
        <w:t xml:space="preserve"> </w:t>
      </w:r>
    </w:p>
    <w:p w14:paraId="418BC2A1" w14:textId="4496B3F7" w:rsidR="00710D5A" w:rsidRPr="00710D5A" w:rsidRDefault="00710D5A" w:rsidP="00710D5A">
      <w:pPr>
        <w:pStyle w:val="ListParagraph"/>
        <w:rPr>
          <w:b/>
          <w:bCs/>
          <w:sz w:val="23"/>
          <w:szCs w:val="23"/>
        </w:rPr>
      </w:pPr>
      <w:r w:rsidRPr="00710D5A">
        <w:rPr>
          <w:rFonts w:asciiTheme="minorHAnsi" w:hAnsiTheme="minorHAnsi" w:cstheme="minorHAnsi"/>
          <w:b/>
          <w:bCs/>
          <w:i/>
          <w:iCs/>
          <w:sz w:val="18"/>
          <w:szCs w:val="18"/>
        </w:rPr>
        <w:t>(Note: The italics above are services not part of Thriving Kirklees, but provided by Locala for children in the cohort)</w:t>
      </w:r>
    </w:p>
    <w:p w14:paraId="4613DDE8" w14:textId="3A5748AC" w:rsidR="00E46DFF" w:rsidRPr="00710D5A" w:rsidRDefault="00C06FE4" w:rsidP="00710D5A">
      <w:pPr>
        <w:pStyle w:val="ListParagraph"/>
        <w:rPr>
          <w:b/>
          <w:bCs/>
        </w:rPr>
      </w:pPr>
      <w:r w:rsidRPr="006F4467">
        <w:rPr>
          <w:noProof/>
        </w:rPr>
        <w:drawing>
          <wp:anchor distT="0" distB="0" distL="114300" distR="114300" simplePos="0" relativeHeight="251681807" behindDoc="0" locked="0" layoutInCell="1" allowOverlap="1" wp14:anchorId="289CDB46" wp14:editId="2494DD0E">
            <wp:simplePos x="0" y="0"/>
            <wp:positionH relativeFrom="column">
              <wp:posOffset>-128905</wp:posOffset>
            </wp:positionH>
            <wp:positionV relativeFrom="paragraph">
              <wp:posOffset>224246</wp:posOffset>
            </wp:positionV>
            <wp:extent cx="6898640" cy="4578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14:paraId="7E9D6BAD" w14:textId="0828480D" w:rsidR="00C06FE4" w:rsidRPr="00C06FE4" w:rsidRDefault="00C06FE4" w:rsidP="00C06FE4">
      <w:pPr>
        <w:rPr>
          <w:b/>
          <w:bCs/>
          <w:sz w:val="24"/>
        </w:rPr>
      </w:pPr>
    </w:p>
    <w:p w14:paraId="41C8F396" w14:textId="4A822780" w:rsidR="00BF15C8" w:rsidRDefault="000D301A" w:rsidP="00F849F6">
      <w:pPr>
        <w:pStyle w:val="Default"/>
        <w:rPr>
          <w:b/>
          <w:bCs/>
          <w:sz w:val="32"/>
          <w:szCs w:val="32"/>
        </w:rPr>
      </w:pPr>
      <w:r w:rsidRPr="00B36FA7">
        <w:rPr>
          <w:b/>
          <w:noProof/>
          <w:sz w:val="32"/>
          <w:u w:val="single"/>
          <w:lang w:eastAsia="en-GB"/>
        </w:rPr>
        <w:lastRenderedPageBreak/>
        <mc:AlternateContent>
          <mc:Choice Requires="wps">
            <w:drawing>
              <wp:anchor distT="45720" distB="45720" distL="114300" distR="114300" simplePos="0" relativeHeight="251658246" behindDoc="0" locked="0" layoutInCell="1" allowOverlap="1" wp14:anchorId="6F94BBAD" wp14:editId="3EA1BFEC">
                <wp:simplePos x="0" y="0"/>
                <wp:positionH relativeFrom="page">
                  <wp:posOffset>323215</wp:posOffset>
                </wp:positionH>
                <wp:positionV relativeFrom="paragraph">
                  <wp:posOffset>152400</wp:posOffset>
                </wp:positionV>
                <wp:extent cx="5915025" cy="1404620"/>
                <wp:effectExtent l="0" t="0" r="0" b="19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noFill/>
                        <a:ln w="9525">
                          <a:noFill/>
                          <a:miter lim="800000"/>
                          <a:headEnd/>
                          <a:tailEnd/>
                        </a:ln>
                      </wps:spPr>
                      <wps:txbx>
                        <w:txbxContent>
                          <w:p w14:paraId="30DE45F4" w14:textId="54413E03" w:rsidR="00103E21" w:rsidRPr="00B36FA7" w:rsidRDefault="000D301A" w:rsidP="00114281">
                            <w:pPr>
                              <w:rPr>
                                <w:color w:val="FFFFFF" w:themeColor="background1"/>
                                <w:sz w:val="56"/>
                              </w:rPr>
                            </w:pPr>
                            <w:r>
                              <w:rPr>
                                <w:color w:val="FFFFFF" w:themeColor="background1"/>
                                <w:sz w:val="56"/>
                              </w:rPr>
                              <w:t>Emotional Health &amp; Wellbeing Pathway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94BBAD" id="_x0000_s1027" type="#_x0000_t202" style="position:absolute;margin-left:25.45pt;margin-top:12pt;width:465.75pt;height:110.6pt;z-index:25165824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" filled="f" stroked="f">
                <v:textbox style="mso-fit-shape-to-text:t">
                  <w:txbxContent>
                    <w:p w14:paraId="30DE45F4" w14:textId="54413E03" w:rsidR="00103E21" w:rsidRPr="00B36FA7" w:rsidRDefault="000D301A" w:rsidP="00114281">
                      <w:pPr>
                        <w:rPr>
                          <w:color w:val="FFFFFF" w:themeColor="background1"/>
                          <w:sz w:val="56"/>
                        </w:rPr>
                      </w:pPr>
                      <w:r>
                        <w:rPr>
                          <w:color w:val="FFFFFF" w:themeColor="background1"/>
                          <w:sz w:val="56"/>
                        </w:rPr>
                        <w:t>Emotional Health &amp; Wellbeing Pathway</w:t>
                      </w:r>
                    </w:p>
                  </w:txbxContent>
                </v:textbox>
                <w10:wrap type="square" anchorx="page"/>
              </v:shape>
            </w:pict>
          </mc:Fallback>
        </mc:AlternateContent>
      </w:r>
      <w:r w:rsidR="00CF3BAC">
        <w:rPr>
          <w:b/>
          <w:noProof/>
          <w:sz w:val="32"/>
          <w:u w:val="single"/>
          <w:lang w:eastAsia="en-GB"/>
        </w:rPr>
        <mc:AlternateContent>
          <mc:Choice Requires="wps">
            <w:drawing>
              <wp:anchor distT="0" distB="0" distL="114300" distR="114300" simplePos="0" relativeHeight="251658245" behindDoc="0" locked="0" layoutInCell="1" allowOverlap="1" wp14:anchorId="3B28E5F8" wp14:editId="09390C73">
                <wp:simplePos x="0" y="0"/>
                <wp:positionH relativeFrom="margin">
                  <wp:posOffset>-133350</wp:posOffset>
                </wp:positionH>
                <wp:positionV relativeFrom="paragraph">
                  <wp:posOffset>9525</wp:posOffset>
                </wp:positionV>
                <wp:extent cx="6924675" cy="8191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858BB" id="Rectangle 11" o:spid="_x0000_s1026" style="position:absolute;margin-left:-10.5pt;margin-top:.75pt;width:545.25pt;height:6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" fillcolor="#5b9bd5 [3204]" strokecolor="#1f4d78 [1604]" strokeweight="1pt">
                <w10:wrap anchorx="margin"/>
              </v:rect>
            </w:pict>
          </mc:Fallback>
        </mc:AlternateContent>
      </w:r>
    </w:p>
    <w:p w14:paraId="4A9C3455" w14:textId="428E675C" w:rsidR="00B36FA7" w:rsidRDefault="00B36FA7" w:rsidP="00F849F6">
      <w:pPr>
        <w:pStyle w:val="Default"/>
        <w:rPr>
          <w:b/>
          <w:bCs/>
          <w:sz w:val="32"/>
          <w:szCs w:val="32"/>
        </w:rPr>
      </w:pPr>
    </w:p>
    <w:p w14:paraId="682CC083" w14:textId="3579600D" w:rsidR="00B36FA7" w:rsidRDefault="00B36FA7" w:rsidP="00F849F6">
      <w:pPr>
        <w:pStyle w:val="Default"/>
        <w:rPr>
          <w:b/>
          <w:bCs/>
          <w:sz w:val="32"/>
          <w:szCs w:val="32"/>
        </w:rPr>
      </w:pPr>
    </w:p>
    <w:p w14:paraId="6BB71D0F" w14:textId="5F00A979" w:rsidR="00B36FA7" w:rsidRDefault="00B36FA7" w:rsidP="00F849F6">
      <w:pPr>
        <w:pStyle w:val="Default"/>
        <w:rPr>
          <w:b/>
          <w:bCs/>
          <w:sz w:val="32"/>
          <w:szCs w:val="32"/>
        </w:rPr>
      </w:pPr>
    </w:p>
    <w:p w14:paraId="020E7964" w14:textId="76BCD818" w:rsidR="000B1445" w:rsidRDefault="00D26400" w:rsidP="00F849F6">
      <w:pPr>
        <w:pStyle w:val="Default"/>
        <w:rPr>
          <w:rFonts w:asciiTheme="minorHAnsi" w:hAnsiTheme="minorHAnsi" w:cstheme="minorHAnsi"/>
          <w:sz w:val="22"/>
          <w:szCs w:val="22"/>
        </w:rPr>
      </w:pPr>
      <w:r>
        <w:rPr>
          <w:rFonts w:asciiTheme="minorHAnsi" w:hAnsiTheme="minorHAnsi" w:cstheme="minorHAnsi"/>
          <w:sz w:val="22"/>
          <w:szCs w:val="22"/>
        </w:rPr>
        <w:t xml:space="preserve">Emotional wellbeing and mental health support is delivered through ChEWS (Children’s Emotional Wellbeing Service) at Northorpe Hall Child and Family Trust and </w:t>
      </w:r>
      <w:r w:rsidR="000B1445">
        <w:rPr>
          <w:rFonts w:asciiTheme="minorHAnsi" w:hAnsiTheme="minorHAnsi" w:cstheme="minorHAnsi"/>
          <w:sz w:val="22"/>
          <w:szCs w:val="22"/>
        </w:rPr>
        <w:t xml:space="preserve">CAMHS (Child and Adolescent Mental Health Service) at </w:t>
      </w:r>
      <w:proofErr w:type="gramStart"/>
      <w:r w:rsidR="000B1445">
        <w:rPr>
          <w:rFonts w:asciiTheme="minorHAnsi" w:hAnsiTheme="minorHAnsi" w:cstheme="minorHAnsi"/>
          <w:sz w:val="22"/>
          <w:szCs w:val="22"/>
        </w:rPr>
        <w:t>South West</w:t>
      </w:r>
      <w:proofErr w:type="gramEnd"/>
      <w:r w:rsidR="000B1445">
        <w:rPr>
          <w:rFonts w:asciiTheme="minorHAnsi" w:hAnsiTheme="minorHAnsi" w:cstheme="minorHAnsi"/>
          <w:sz w:val="22"/>
          <w:szCs w:val="22"/>
        </w:rPr>
        <w:t xml:space="preserve"> Yorkshire Partnership Trust</w:t>
      </w:r>
      <w:r w:rsidR="00A3523E">
        <w:rPr>
          <w:rFonts w:asciiTheme="minorHAnsi" w:hAnsiTheme="minorHAnsi" w:cstheme="minorHAnsi"/>
          <w:sz w:val="22"/>
          <w:szCs w:val="22"/>
        </w:rPr>
        <w:t>. There is also</w:t>
      </w:r>
      <w:r w:rsidR="000B1445">
        <w:rPr>
          <w:rFonts w:asciiTheme="minorHAnsi" w:hAnsiTheme="minorHAnsi" w:cstheme="minorHAnsi"/>
          <w:sz w:val="22"/>
          <w:szCs w:val="22"/>
        </w:rPr>
        <w:t xml:space="preserve"> the MHST (Mental Health Support Team) which is a parentship with SWYT, Northorpe Hall and Education Psychology</w:t>
      </w:r>
      <w:r w:rsidR="00A3523E">
        <w:rPr>
          <w:rFonts w:asciiTheme="minorHAnsi" w:hAnsiTheme="minorHAnsi" w:cstheme="minorHAnsi"/>
          <w:sz w:val="22"/>
          <w:szCs w:val="22"/>
        </w:rPr>
        <w:t xml:space="preserve"> working with some schools in Kirklees.</w:t>
      </w:r>
      <w:r w:rsidR="000B1445">
        <w:rPr>
          <w:rFonts w:asciiTheme="minorHAnsi" w:hAnsiTheme="minorHAnsi" w:cstheme="minorHAnsi"/>
          <w:sz w:val="22"/>
          <w:szCs w:val="22"/>
        </w:rPr>
        <w:t xml:space="preserve"> </w:t>
      </w:r>
    </w:p>
    <w:p w14:paraId="64449F83" w14:textId="77777777" w:rsidR="00D26400" w:rsidRDefault="00D26400" w:rsidP="00F849F6">
      <w:pPr>
        <w:pStyle w:val="Default"/>
        <w:rPr>
          <w:rFonts w:asciiTheme="minorHAnsi" w:hAnsiTheme="minorHAnsi" w:cstheme="minorHAnsi"/>
          <w:sz w:val="22"/>
          <w:szCs w:val="22"/>
        </w:rPr>
      </w:pPr>
    </w:p>
    <w:p w14:paraId="068E413C" w14:textId="17290B49" w:rsidR="000E192A" w:rsidRDefault="000D301A" w:rsidP="000D301A">
      <w:pPr>
        <w:spacing w:line="240" w:lineRule="auto"/>
        <w:rPr>
          <w:b/>
          <w:color w:val="EC1E79"/>
          <w:sz w:val="32"/>
        </w:rPr>
      </w:pPr>
      <w:r>
        <w:rPr>
          <w:b/>
          <w:color w:val="EC1E79"/>
          <w:sz w:val="32"/>
        </w:rPr>
        <w:t>Getting advice and Signp</w:t>
      </w:r>
      <w:r w:rsidRPr="00B36FA7">
        <w:rPr>
          <w:b/>
          <w:color w:val="EC1E79"/>
          <w:sz w:val="32"/>
        </w:rPr>
        <w:t>osting</w:t>
      </w:r>
    </w:p>
    <w:p w14:paraId="4C497759" w14:textId="2669391D" w:rsidR="00D26400" w:rsidRPr="00D26400" w:rsidRDefault="00D26400" w:rsidP="000D301A">
      <w:pPr>
        <w:spacing w:line="240" w:lineRule="auto"/>
        <w:rPr>
          <w:rFonts w:eastAsia="Times New Roman" w:cs="Times New Roman"/>
          <w:b/>
          <w:bCs/>
          <w:lang w:eastAsia="en-GB"/>
        </w:rPr>
      </w:pPr>
      <w:r w:rsidRPr="00D26400">
        <w:rPr>
          <w:rFonts w:eastAsia="Times New Roman" w:cs="Times New Roman"/>
          <w:b/>
          <w:bCs/>
          <w:lang w:eastAsia="en-GB"/>
        </w:rPr>
        <w:t>TK Single Point of Access Emotional Health and Wellbeing Pathway</w:t>
      </w:r>
    </w:p>
    <w:p w14:paraId="1CA2B50E" w14:textId="5DF11505" w:rsidR="000E192A" w:rsidRPr="000E192A" w:rsidRDefault="000E192A" w:rsidP="000D301A">
      <w:pPr>
        <w:spacing w:line="240" w:lineRule="auto"/>
        <w:rPr>
          <w:rFonts w:eastAsia="Times New Roman" w:cs="Times New Roman"/>
          <w:lang w:eastAsia="en-GB"/>
        </w:rPr>
      </w:pPr>
      <w:r w:rsidRPr="000E192A">
        <w:rPr>
          <w:rFonts w:eastAsia="Times New Roman" w:cs="Times New Roman"/>
          <w:lang w:eastAsia="en-GB"/>
        </w:rPr>
        <w:t>When contact is made via the single point of contact</w:t>
      </w:r>
      <w:r>
        <w:rPr>
          <w:rFonts w:eastAsia="Times New Roman" w:cs="Times New Roman"/>
          <w:lang w:eastAsia="en-GB"/>
        </w:rPr>
        <w:t xml:space="preserve"> for </w:t>
      </w:r>
      <w:r w:rsidR="00D26400">
        <w:rPr>
          <w:rFonts w:eastAsia="Times New Roman" w:cs="Times New Roman"/>
          <w:lang w:eastAsia="en-GB"/>
        </w:rPr>
        <w:t>the</w:t>
      </w:r>
      <w:r>
        <w:rPr>
          <w:rFonts w:eastAsia="Times New Roman" w:cs="Times New Roman"/>
          <w:lang w:eastAsia="en-GB"/>
        </w:rPr>
        <w:t xml:space="preserve"> emotional health and wellbeing pathway </w:t>
      </w:r>
      <w:r w:rsidR="00D26400">
        <w:rPr>
          <w:rFonts w:eastAsia="Times New Roman" w:cs="Times New Roman"/>
          <w:lang w:eastAsia="en-GB"/>
        </w:rPr>
        <w:t xml:space="preserve">an </w:t>
      </w:r>
      <w:r w:rsidR="00A3523E">
        <w:rPr>
          <w:rFonts w:eastAsia="Times New Roman" w:cs="Times New Roman"/>
          <w:lang w:eastAsia="en-GB"/>
        </w:rPr>
        <w:t>initial</w:t>
      </w:r>
      <w:r w:rsidR="000B1445">
        <w:rPr>
          <w:rFonts w:eastAsia="Times New Roman" w:cs="Times New Roman"/>
          <w:lang w:eastAsia="en-GB"/>
        </w:rPr>
        <w:t xml:space="preserve"> call</w:t>
      </w:r>
      <w:r w:rsidR="00A3523E">
        <w:rPr>
          <w:rFonts w:eastAsia="Times New Roman" w:cs="Times New Roman"/>
          <w:lang w:eastAsia="en-GB"/>
        </w:rPr>
        <w:t xml:space="preserve"> will be booked</w:t>
      </w:r>
      <w:r w:rsidR="000B1445">
        <w:rPr>
          <w:rFonts w:eastAsia="Times New Roman" w:cs="Times New Roman"/>
          <w:lang w:eastAsia="en-GB"/>
        </w:rPr>
        <w:t xml:space="preserve"> with the family for an initial discussion regarding any concerns.</w:t>
      </w:r>
      <w:r w:rsidR="00A3523E">
        <w:rPr>
          <w:rFonts w:eastAsia="Times New Roman" w:cs="Times New Roman"/>
          <w:lang w:eastAsia="en-GB"/>
        </w:rPr>
        <w:t xml:space="preserve"> As part of the discussion advice and signposting information will be provided. If it is felt that emotions are impacting on daily functioning, there is any risk or needs </w:t>
      </w:r>
      <w:r w:rsidR="00194FB4">
        <w:rPr>
          <w:rFonts w:eastAsia="Times New Roman" w:cs="Times New Roman"/>
          <w:lang w:eastAsia="en-GB"/>
        </w:rPr>
        <w:t>require</w:t>
      </w:r>
      <w:r w:rsidR="00A3523E">
        <w:rPr>
          <w:rFonts w:eastAsia="Times New Roman" w:cs="Times New Roman"/>
          <w:lang w:eastAsia="en-GB"/>
        </w:rPr>
        <w:t xml:space="preserve"> to be explored further to fully understand the current situation a full assessment will take place co</w:t>
      </w:r>
      <w:r w:rsidR="00194FB4">
        <w:rPr>
          <w:rFonts w:eastAsia="Times New Roman" w:cs="Times New Roman"/>
          <w:lang w:eastAsia="en-GB"/>
        </w:rPr>
        <w:t>llecting</w:t>
      </w:r>
      <w:r w:rsidR="00A3523E">
        <w:rPr>
          <w:rFonts w:eastAsia="Times New Roman" w:cs="Times New Roman"/>
          <w:lang w:eastAsia="en-GB"/>
        </w:rPr>
        <w:t xml:space="preserve"> the </w:t>
      </w:r>
      <w:r w:rsidR="00194FB4">
        <w:rPr>
          <w:rFonts w:eastAsia="Times New Roman" w:cs="Times New Roman"/>
          <w:lang w:eastAsia="en-GB"/>
        </w:rPr>
        <w:t xml:space="preserve">views of the young person and other adults in their life supporting them. Once the information is gathered this will be reviewed and a support decision made. This may be further advice or strategies, a service within the TK partnership or support to access a service outside the TK Partnership to best meet the current needs. </w:t>
      </w:r>
    </w:p>
    <w:p w14:paraId="4C24E719" w14:textId="62EAF298" w:rsidR="000D301A" w:rsidRPr="000B1445" w:rsidRDefault="00D26400" w:rsidP="00F849F6">
      <w:pPr>
        <w:pStyle w:val="Default"/>
        <w:rPr>
          <w:rFonts w:asciiTheme="minorHAnsi" w:hAnsiTheme="minorHAnsi" w:cstheme="minorHAnsi"/>
          <w:b/>
          <w:bCs/>
          <w:sz w:val="22"/>
          <w:szCs w:val="22"/>
        </w:rPr>
      </w:pPr>
      <w:r w:rsidRPr="000B1445">
        <w:rPr>
          <w:rFonts w:asciiTheme="minorHAnsi" w:hAnsiTheme="minorHAnsi" w:cstheme="minorHAnsi"/>
          <w:b/>
          <w:bCs/>
          <w:sz w:val="22"/>
          <w:szCs w:val="22"/>
        </w:rPr>
        <w:t>Workshops and Information Sessions</w:t>
      </w:r>
    </w:p>
    <w:p w14:paraId="6A698E81" w14:textId="6E8CCA2B" w:rsidR="000B1445" w:rsidRDefault="000B1445" w:rsidP="00F849F6">
      <w:pPr>
        <w:pStyle w:val="Default"/>
        <w:rPr>
          <w:rFonts w:asciiTheme="minorHAnsi" w:hAnsiTheme="minorHAnsi" w:cstheme="minorHAnsi"/>
          <w:sz w:val="22"/>
          <w:szCs w:val="22"/>
        </w:rPr>
      </w:pPr>
    </w:p>
    <w:p w14:paraId="2A34D5A0" w14:textId="0BD7B28F" w:rsidR="000B1445" w:rsidRDefault="00194FB4" w:rsidP="00F849F6">
      <w:pPr>
        <w:pStyle w:val="Default"/>
        <w:rPr>
          <w:rFonts w:asciiTheme="minorHAnsi" w:hAnsiTheme="minorHAnsi" w:cstheme="minorHAnsi"/>
          <w:sz w:val="22"/>
          <w:szCs w:val="22"/>
        </w:rPr>
      </w:pP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free workshops are available </w:t>
      </w:r>
      <w:r w:rsidR="000B1445">
        <w:rPr>
          <w:rFonts w:asciiTheme="minorHAnsi" w:hAnsiTheme="minorHAnsi" w:cstheme="minorHAnsi"/>
          <w:sz w:val="22"/>
          <w:szCs w:val="22"/>
        </w:rPr>
        <w:t>for parents</w:t>
      </w:r>
      <w:r w:rsidR="007E5904">
        <w:rPr>
          <w:rFonts w:asciiTheme="minorHAnsi" w:hAnsiTheme="minorHAnsi" w:cstheme="minorHAnsi"/>
          <w:sz w:val="22"/>
          <w:szCs w:val="22"/>
        </w:rPr>
        <w:t xml:space="preserve">, </w:t>
      </w:r>
      <w:r w:rsidR="000B1445">
        <w:rPr>
          <w:rFonts w:asciiTheme="minorHAnsi" w:hAnsiTheme="minorHAnsi" w:cstheme="minorHAnsi"/>
          <w:sz w:val="22"/>
          <w:szCs w:val="22"/>
        </w:rPr>
        <w:t xml:space="preserve">children and young people </w:t>
      </w:r>
      <w:r>
        <w:rPr>
          <w:rFonts w:asciiTheme="minorHAnsi" w:hAnsiTheme="minorHAnsi" w:cstheme="minorHAnsi"/>
          <w:sz w:val="22"/>
          <w:szCs w:val="22"/>
        </w:rPr>
        <w:t>in Kirklees to find out more about common concerns impacting on emotional wellbeing</w:t>
      </w:r>
      <w:r w:rsidR="007E5904">
        <w:rPr>
          <w:rFonts w:asciiTheme="minorHAnsi" w:hAnsiTheme="minorHAnsi" w:cstheme="minorHAnsi"/>
          <w:sz w:val="22"/>
          <w:szCs w:val="22"/>
        </w:rPr>
        <w:t>,</w:t>
      </w:r>
      <w:r>
        <w:rPr>
          <w:rFonts w:asciiTheme="minorHAnsi" w:hAnsiTheme="minorHAnsi" w:cstheme="minorHAnsi"/>
          <w:sz w:val="22"/>
          <w:szCs w:val="22"/>
        </w:rPr>
        <w:t xml:space="preserve"> helpful responses </w:t>
      </w:r>
      <w:r w:rsidR="007E5904">
        <w:rPr>
          <w:rFonts w:asciiTheme="minorHAnsi" w:hAnsiTheme="minorHAnsi" w:cstheme="minorHAnsi"/>
          <w:sz w:val="22"/>
          <w:szCs w:val="22"/>
        </w:rPr>
        <w:t xml:space="preserve">and strategies </w:t>
      </w:r>
      <w:r>
        <w:rPr>
          <w:rFonts w:asciiTheme="minorHAnsi" w:hAnsiTheme="minorHAnsi" w:cstheme="minorHAnsi"/>
          <w:sz w:val="22"/>
          <w:szCs w:val="22"/>
        </w:rPr>
        <w:t xml:space="preserve">to </w:t>
      </w:r>
      <w:r w:rsidR="007E5904">
        <w:rPr>
          <w:rFonts w:asciiTheme="minorHAnsi" w:hAnsiTheme="minorHAnsi" w:cstheme="minorHAnsi"/>
          <w:sz w:val="22"/>
          <w:szCs w:val="22"/>
        </w:rPr>
        <w:t xml:space="preserve">support </w:t>
      </w:r>
      <w:r>
        <w:rPr>
          <w:rFonts w:asciiTheme="minorHAnsi" w:hAnsiTheme="minorHAnsi" w:cstheme="minorHAnsi"/>
          <w:sz w:val="22"/>
          <w:szCs w:val="22"/>
        </w:rPr>
        <w:t>these</w:t>
      </w:r>
      <w:r w:rsidR="007E5904">
        <w:rPr>
          <w:rFonts w:asciiTheme="minorHAnsi" w:hAnsiTheme="minorHAnsi" w:cstheme="minorHAnsi"/>
          <w:sz w:val="22"/>
          <w:szCs w:val="22"/>
        </w:rPr>
        <w:t xml:space="preserve">. </w:t>
      </w:r>
    </w:p>
    <w:p w14:paraId="621D7C95" w14:textId="6CE9BED6" w:rsidR="00194FB4" w:rsidRDefault="00194FB4" w:rsidP="00F849F6">
      <w:pPr>
        <w:pStyle w:val="Default"/>
        <w:rPr>
          <w:rFonts w:asciiTheme="minorHAnsi" w:hAnsiTheme="minorHAnsi" w:cstheme="minorHAnsi"/>
          <w:sz w:val="22"/>
          <w:szCs w:val="22"/>
        </w:rPr>
      </w:pPr>
    </w:p>
    <w:p w14:paraId="5E4AFBFF" w14:textId="716739DB" w:rsidR="007E5904" w:rsidRDefault="007E5904" w:rsidP="00F849F6">
      <w:pPr>
        <w:pStyle w:val="Default"/>
        <w:rPr>
          <w:rFonts w:asciiTheme="minorHAnsi" w:hAnsiTheme="minorHAnsi" w:cstheme="minorHAnsi"/>
          <w:sz w:val="22"/>
          <w:szCs w:val="22"/>
        </w:rPr>
      </w:pPr>
      <w:r>
        <w:rPr>
          <w:rFonts w:asciiTheme="minorHAnsi" w:hAnsiTheme="minorHAnsi" w:cstheme="minorHAnsi"/>
          <w:sz w:val="22"/>
          <w:szCs w:val="22"/>
        </w:rPr>
        <w:t xml:space="preserve">To see what workshops are currently available and to book onto sessions please click the following link - </w:t>
      </w:r>
    </w:p>
    <w:p w14:paraId="055BE29A" w14:textId="4CFDA85C" w:rsidR="00194FB4" w:rsidRDefault="00000000" w:rsidP="00F849F6">
      <w:pPr>
        <w:pStyle w:val="Default"/>
        <w:rPr>
          <w:rFonts w:asciiTheme="minorHAnsi" w:hAnsiTheme="minorHAnsi" w:cstheme="minorHAnsi"/>
          <w:sz w:val="22"/>
          <w:szCs w:val="22"/>
        </w:rPr>
      </w:pPr>
      <w:hyperlink r:id="rId15" w:history="1">
        <w:r w:rsidR="00194FB4" w:rsidRPr="000C5706">
          <w:rPr>
            <w:rStyle w:val="Hyperlink"/>
            <w:rFonts w:asciiTheme="minorHAnsi" w:hAnsiTheme="minorHAnsi" w:cstheme="minorHAnsi"/>
            <w:sz w:val="22"/>
            <w:szCs w:val="22"/>
          </w:rPr>
          <w:t>https://chewsnews.northorpehall.co.uk/workshops.php</w:t>
        </w:r>
      </w:hyperlink>
      <w:r w:rsidR="00194FB4">
        <w:rPr>
          <w:rFonts w:asciiTheme="minorHAnsi" w:hAnsiTheme="minorHAnsi" w:cstheme="minorHAnsi"/>
          <w:sz w:val="22"/>
          <w:szCs w:val="22"/>
        </w:rPr>
        <w:t xml:space="preserve"> </w:t>
      </w:r>
    </w:p>
    <w:p w14:paraId="3F109D30" w14:textId="7B6B2282" w:rsidR="00D26400" w:rsidRDefault="00D26400" w:rsidP="00F849F6">
      <w:pPr>
        <w:pStyle w:val="Default"/>
        <w:rPr>
          <w:rFonts w:asciiTheme="minorHAnsi" w:hAnsiTheme="minorHAnsi" w:cstheme="minorHAnsi"/>
          <w:sz w:val="22"/>
          <w:szCs w:val="22"/>
        </w:rPr>
      </w:pPr>
    </w:p>
    <w:p w14:paraId="5817E0E4" w14:textId="51E436E8" w:rsidR="00D26400" w:rsidRPr="000B1445" w:rsidRDefault="000B1445" w:rsidP="00F849F6">
      <w:pPr>
        <w:pStyle w:val="Default"/>
        <w:rPr>
          <w:rFonts w:asciiTheme="minorHAnsi" w:hAnsiTheme="minorHAnsi" w:cstheme="minorHAnsi"/>
          <w:b/>
          <w:bCs/>
          <w:sz w:val="22"/>
          <w:szCs w:val="22"/>
        </w:rPr>
      </w:pPr>
      <w:r w:rsidRPr="000B1445">
        <w:rPr>
          <w:rFonts w:asciiTheme="minorHAnsi" w:hAnsiTheme="minorHAnsi" w:cstheme="minorHAnsi"/>
          <w:b/>
          <w:bCs/>
          <w:sz w:val="22"/>
          <w:szCs w:val="22"/>
        </w:rPr>
        <w:t>Education Link Work</w:t>
      </w:r>
    </w:p>
    <w:p w14:paraId="3B1B505A" w14:textId="21E66005" w:rsidR="000B1445" w:rsidRDefault="000B1445" w:rsidP="00F849F6">
      <w:pPr>
        <w:pStyle w:val="Default"/>
        <w:rPr>
          <w:rFonts w:asciiTheme="minorHAnsi" w:hAnsiTheme="minorHAnsi" w:cstheme="minorHAnsi"/>
          <w:sz w:val="22"/>
          <w:szCs w:val="22"/>
        </w:rPr>
      </w:pPr>
    </w:p>
    <w:p w14:paraId="1DFE52B2" w14:textId="0FFEE16F" w:rsidR="000B1445" w:rsidRDefault="00A578BA" w:rsidP="00F849F6">
      <w:pPr>
        <w:pStyle w:val="Default"/>
        <w:rPr>
          <w:rFonts w:asciiTheme="minorHAnsi" w:hAnsiTheme="minorHAnsi" w:cstheme="minorHAnsi"/>
          <w:sz w:val="22"/>
          <w:szCs w:val="22"/>
        </w:rPr>
      </w:pPr>
      <w:r>
        <w:rPr>
          <w:rFonts w:asciiTheme="minorHAnsi" w:hAnsiTheme="minorHAnsi" w:cstheme="minorHAnsi"/>
          <w:sz w:val="22"/>
          <w:szCs w:val="22"/>
        </w:rPr>
        <w:t xml:space="preserve">Support regarding the whole school approach to emotional health and wellbeing, staff training, parent workshops and emotional wellbeing networks are available for education providers to access as requested. </w:t>
      </w:r>
    </w:p>
    <w:p w14:paraId="77EB36FF" w14:textId="4B122E9D" w:rsidR="00A578BA" w:rsidRDefault="00A578BA" w:rsidP="00F849F6">
      <w:pPr>
        <w:pStyle w:val="Default"/>
        <w:rPr>
          <w:rFonts w:asciiTheme="minorHAnsi" w:hAnsiTheme="minorHAnsi" w:cstheme="minorHAnsi"/>
          <w:sz w:val="22"/>
          <w:szCs w:val="22"/>
        </w:rPr>
      </w:pPr>
    </w:p>
    <w:p w14:paraId="13931800" w14:textId="0869393C" w:rsidR="00A578BA" w:rsidRDefault="00A578BA" w:rsidP="00F849F6">
      <w:pPr>
        <w:pStyle w:val="Default"/>
        <w:rPr>
          <w:rFonts w:asciiTheme="minorHAnsi" w:hAnsiTheme="minorHAnsi" w:cstheme="minorHAnsi"/>
          <w:sz w:val="22"/>
          <w:szCs w:val="22"/>
        </w:rPr>
      </w:pPr>
      <w:r>
        <w:rPr>
          <w:rFonts w:asciiTheme="minorHAnsi" w:hAnsiTheme="minorHAnsi" w:cstheme="minorHAnsi"/>
          <w:sz w:val="22"/>
          <w:szCs w:val="22"/>
        </w:rPr>
        <w:t xml:space="preserve">To access any of this support you can email the following link: </w:t>
      </w:r>
    </w:p>
    <w:p w14:paraId="2EC75452" w14:textId="445DFB1C" w:rsidR="00A578BA" w:rsidRDefault="00000000" w:rsidP="00F849F6">
      <w:pPr>
        <w:pStyle w:val="Default"/>
        <w:rPr>
          <w:rFonts w:asciiTheme="minorHAnsi" w:hAnsiTheme="minorHAnsi" w:cstheme="minorHAnsi"/>
          <w:sz w:val="22"/>
          <w:szCs w:val="22"/>
        </w:rPr>
      </w:pPr>
      <w:hyperlink r:id="rId16" w:history="1">
        <w:r w:rsidR="00A578BA" w:rsidRPr="00CB661D">
          <w:rPr>
            <w:rStyle w:val="Hyperlink"/>
            <w:rFonts w:asciiTheme="minorHAnsi" w:hAnsiTheme="minorHAnsi" w:cstheme="minorHAnsi"/>
            <w:sz w:val="22"/>
            <w:szCs w:val="22"/>
          </w:rPr>
          <w:t>educationlink@northorpehall.co.uk</w:t>
        </w:r>
      </w:hyperlink>
      <w:r w:rsidR="00A578BA">
        <w:rPr>
          <w:rFonts w:asciiTheme="minorHAnsi" w:hAnsiTheme="minorHAnsi" w:cstheme="minorHAnsi"/>
          <w:sz w:val="22"/>
          <w:szCs w:val="22"/>
        </w:rPr>
        <w:t xml:space="preserve"> </w:t>
      </w:r>
    </w:p>
    <w:p w14:paraId="4768851D" w14:textId="6A304F37" w:rsidR="000D301A" w:rsidRDefault="000D301A" w:rsidP="00F849F6">
      <w:pPr>
        <w:pStyle w:val="Default"/>
        <w:rPr>
          <w:rFonts w:asciiTheme="minorHAnsi" w:hAnsiTheme="minorHAnsi" w:cstheme="minorHAnsi"/>
          <w:sz w:val="22"/>
          <w:szCs w:val="22"/>
        </w:rPr>
      </w:pPr>
    </w:p>
    <w:p w14:paraId="0C596158" w14:textId="64EA826B" w:rsidR="000B1445" w:rsidRPr="000B1445" w:rsidRDefault="000B1445" w:rsidP="00F849F6">
      <w:pPr>
        <w:pStyle w:val="Default"/>
        <w:rPr>
          <w:rFonts w:asciiTheme="minorHAnsi" w:hAnsiTheme="minorHAnsi" w:cstheme="minorHAnsi"/>
          <w:b/>
          <w:bCs/>
          <w:sz w:val="22"/>
          <w:szCs w:val="22"/>
        </w:rPr>
      </w:pPr>
      <w:r w:rsidRPr="000B1445">
        <w:rPr>
          <w:rFonts w:asciiTheme="minorHAnsi" w:hAnsiTheme="minorHAnsi" w:cstheme="minorHAnsi"/>
          <w:b/>
          <w:bCs/>
          <w:sz w:val="22"/>
          <w:szCs w:val="22"/>
        </w:rPr>
        <w:t xml:space="preserve">Family Placement </w:t>
      </w:r>
      <w:r>
        <w:rPr>
          <w:rFonts w:asciiTheme="minorHAnsi" w:hAnsiTheme="minorHAnsi" w:cstheme="minorHAnsi"/>
          <w:b/>
          <w:bCs/>
          <w:sz w:val="22"/>
          <w:szCs w:val="22"/>
        </w:rPr>
        <w:t xml:space="preserve">Consultation and Emotional Wellbeing Clinics </w:t>
      </w:r>
    </w:p>
    <w:p w14:paraId="5A5BDE86" w14:textId="1D1F5589" w:rsidR="000B1445" w:rsidRDefault="000B1445" w:rsidP="00F849F6">
      <w:pPr>
        <w:pStyle w:val="Default"/>
        <w:rPr>
          <w:rFonts w:asciiTheme="minorHAnsi" w:hAnsiTheme="minorHAnsi" w:cstheme="minorHAnsi"/>
          <w:sz w:val="22"/>
          <w:szCs w:val="22"/>
        </w:rPr>
      </w:pPr>
      <w:r>
        <w:rPr>
          <w:rFonts w:asciiTheme="minorHAnsi" w:hAnsiTheme="minorHAnsi" w:cstheme="minorHAnsi"/>
          <w:sz w:val="22"/>
          <w:szCs w:val="22"/>
        </w:rPr>
        <w:t xml:space="preserve">Consultation and Emotional Wellbeing Clinics are available for children and young people in Kirklees who are Looked After or have a social worker. This can be accessed via the allocated social worker. </w:t>
      </w:r>
    </w:p>
    <w:p w14:paraId="7389513C" w14:textId="75FE600F" w:rsidR="000D301A" w:rsidRDefault="000D301A" w:rsidP="00F849F6">
      <w:pPr>
        <w:pStyle w:val="Default"/>
        <w:rPr>
          <w:rFonts w:asciiTheme="minorHAnsi" w:hAnsiTheme="minorHAnsi" w:cstheme="minorHAnsi"/>
          <w:sz w:val="22"/>
          <w:szCs w:val="22"/>
        </w:rPr>
      </w:pPr>
    </w:p>
    <w:p w14:paraId="3B2B5DB4" w14:textId="77777777" w:rsidR="000D301A" w:rsidRPr="00114281" w:rsidRDefault="000D301A" w:rsidP="000D301A">
      <w:pPr>
        <w:spacing w:line="240" w:lineRule="auto"/>
        <w:rPr>
          <w:b/>
          <w:color w:val="EC1E79"/>
          <w:sz w:val="32"/>
        </w:rPr>
      </w:pPr>
      <w:r w:rsidRPr="00114281">
        <w:rPr>
          <w:b/>
          <w:color w:val="EC1E79"/>
          <w:sz w:val="32"/>
        </w:rPr>
        <w:t>Getting Help</w:t>
      </w:r>
    </w:p>
    <w:p w14:paraId="4370B948" w14:textId="77777777" w:rsidR="00E937BA" w:rsidRDefault="00E937BA" w:rsidP="000B1445">
      <w:pPr>
        <w:pStyle w:val="Default"/>
        <w:rPr>
          <w:rFonts w:asciiTheme="minorHAnsi" w:hAnsiTheme="minorHAnsi" w:cstheme="minorHAnsi"/>
          <w:sz w:val="22"/>
          <w:szCs w:val="22"/>
        </w:rPr>
      </w:pPr>
      <w:r>
        <w:rPr>
          <w:rFonts w:asciiTheme="minorHAnsi" w:hAnsiTheme="minorHAnsi" w:cstheme="minorHAnsi"/>
          <w:sz w:val="22"/>
          <w:szCs w:val="22"/>
        </w:rPr>
        <w:t>The</w:t>
      </w:r>
      <w:r w:rsidR="000B1445" w:rsidRPr="0097793B">
        <w:rPr>
          <w:rFonts w:asciiTheme="minorHAnsi" w:hAnsiTheme="minorHAnsi" w:cstheme="minorHAnsi"/>
          <w:sz w:val="22"/>
          <w:szCs w:val="22"/>
        </w:rPr>
        <w:t xml:space="preserve"> following interventions</w:t>
      </w:r>
      <w:r>
        <w:rPr>
          <w:rFonts w:asciiTheme="minorHAnsi" w:hAnsiTheme="minorHAnsi" w:cstheme="minorHAnsi"/>
          <w:sz w:val="22"/>
          <w:szCs w:val="22"/>
        </w:rPr>
        <w:t xml:space="preserve"> are available as part of ChEWS, providing short term interventions. </w:t>
      </w:r>
    </w:p>
    <w:p w14:paraId="171BFA36" w14:textId="6751AD42" w:rsidR="000B1445" w:rsidRPr="0097793B" w:rsidRDefault="000B1445" w:rsidP="000B1445">
      <w:pPr>
        <w:pStyle w:val="Default"/>
        <w:rPr>
          <w:rFonts w:asciiTheme="minorHAnsi" w:hAnsiTheme="minorHAnsi" w:cstheme="minorHAnsi"/>
          <w:sz w:val="22"/>
          <w:szCs w:val="22"/>
        </w:rPr>
      </w:pPr>
      <w:r w:rsidRPr="0097793B">
        <w:rPr>
          <w:rFonts w:asciiTheme="minorHAnsi" w:hAnsiTheme="minorHAnsi" w:cstheme="minorHAnsi"/>
          <w:sz w:val="22"/>
          <w:szCs w:val="22"/>
        </w:rPr>
        <w:t xml:space="preserve"> </w:t>
      </w:r>
    </w:p>
    <w:p w14:paraId="275A9527" w14:textId="77777777" w:rsidR="000B1445" w:rsidRPr="0099247A" w:rsidRDefault="000B1445" w:rsidP="000B1445">
      <w:pPr>
        <w:pStyle w:val="Default"/>
        <w:numPr>
          <w:ilvl w:val="0"/>
          <w:numId w:val="16"/>
        </w:numPr>
        <w:rPr>
          <w:rFonts w:asciiTheme="minorHAnsi" w:hAnsiTheme="minorHAnsi" w:cstheme="minorHAnsi"/>
          <w:sz w:val="22"/>
          <w:szCs w:val="22"/>
        </w:rPr>
      </w:pPr>
      <w:r w:rsidRPr="0099247A">
        <w:rPr>
          <w:rFonts w:asciiTheme="minorHAnsi" w:hAnsiTheme="minorHAnsi" w:cstheme="minorHAnsi"/>
          <w:sz w:val="22"/>
          <w:szCs w:val="22"/>
        </w:rPr>
        <w:t xml:space="preserve">Focused Group Work Interventions: </w:t>
      </w:r>
    </w:p>
    <w:p w14:paraId="25B4C44F" w14:textId="41D9D730" w:rsidR="000B1445" w:rsidRPr="0099247A" w:rsidRDefault="000B1445" w:rsidP="00E937BA">
      <w:pPr>
        <w:pStyle w:val="Default"/>
        <w:spacing w:after="39"/>
        <w:ind w:left="720" w:firstLine="360"/>
        <w:rPr>
          <w:rFonts w:asciiTheme="minorHAnsi" w:hAnsiTheme="minorHAnsi" w:cstheme="minorHAnsi"/>
          <w:sz w:val="22"/>
          <w:szCs w:val="22"/>
        </w:rPr>
      </w:pPr>
      <w:r w:rsidRPr="0099247A">
        <w:rPr>
          <w:rFonts w:asciiTheme="minorHAnsi" w:hAnsiTheme="minorHAnsi" w:cstheme="minorHAnsi"/>
          <w:sz w:val="22"/>
          <w:szCs w:val="22"/>
        </w:rPr>
        <w:t xml:space="preserve">- </w:t>
      </w:r>
      <w:r w:rsidRPr="0099247A">
        <w:rPr>
          <w:rFonts w:asciiTheme="minorHAnsi" w:hAnsiTheme="minorHAnsi" w:cstheme="minorHAnsi"/>
          <w:sz w:val="22"/>
          <w:szCs w:val="22"/>
        </w:rPr>
        <w:tab/>
        <w:t xml:space="preserve">Anxiety </w:t>
      </w:r>
      <w:r w:rsidR="00E937BA">
        <w:rPr>
          <w:rFonts w:asciiTheme="minorHAnsi" w:hAnsiTheme="minorHAnsi" w:cstheme="minorHAnsi"/>
          <w:sz w:val="22"/>
          <w:szCs w:val="22"/>
        </w:rPr>
        <w:t xml:space="preserve">&amp; </w:t>
      </w:r>
      <w:r w:rsidRPr="0099247A">
        <w:rPr>
          <w:rFonts w:asciiTheme="minorHAnsi" w:hAnsiTheme="minorHAnsi" w:cstheme="minorHAnsi"/>
          <w:sz w:val="22"/>
          <w:szCs w:val="22"/>
        </w:rPr>
        <w:t>Low Mood</w:t>
      </w:r>
      <w:r w:rsidR="00E937BA">
        <w:rPr>
          <w:rFonts w:asciiTheme="minorHAnsi" w:hAnsiTheme="minorHAnsi" w:cstheme="minorHAnsi"/>
          <w:sz w:val="22"/>
          <w:szCs w:val="22"/>
        </w:rPr>
        <w:t xml:space="preserve">: </w:t>
      </w:r>
      <w:proofErr w:type="spellStart"/>
      <w:r w:rsidR="00E937BA">
        <w:rPr>
          <w:rFonts w:asciiTheme="minorHAnsi" w:hAnsiTheme="minorHAnsi" w:cstheme="minorHAnsi"/>
          <w:sz w:val="22"/>
          <w:szCs w:val="22"/>
        </w:rPr>
        <w:t>MoodMaster</w:t>
      </w:r>
      <w:proofErr w:type="spellEnd"/>
      <w:r w:rsidR="00E937BA">
        <w:rPr>
          <w:rFonts w:asciiTheme="minorHAnsi" w:hAnsiTheme="minorHAnsi" w:cstheme="minorHAnsi"/>
          <w:sz w:val="22"/>
          <w:szCs w:val="22"/>
        </w:rPr>
        <w:t xml:space="preserve"> CBT based group intervention programme. </w:t>
      </w:r>
      <w:r w:rsidRPr="0099247A">
        <w:rPr>
          <w:rFonts w:asciiTheme="minorHAnsi" w:hAnsiTheme="minorHAnsi" w:cstheme="minorHAnsi"/>
          <w:sz w:val="22"/>
          <w:szCs w:val="22"/>
        </w:rPr>
        <w:t xml:space="preserve"> </w:t>
      </w:r>
    </w:p>
    <w:p w14:paraId="6C060988" w14:textId="353AF773" w:rsidR="0097793B" w:rsidRPr="0099247A" w:rsidRDefault="000B1445" w:rsidP="00E937BA">
      <w:pPr>
        <w:pStyle w:val="Default"/>
        <w:ind w:left="720" w:firstLine="360"/>
        <w:rPr>
          <w:rFonts w:asciiTheme="minorHAnsi" w:hAnsiTheme="minorHAnsi" w:cstheme="minorHAnsi"/>
          <w:sz w:val="22"/>
          <w:szCs w:val="22"/>
        </w:rPr>
      </w:pPr>
      <w:r w:rsidRPr="0099247A">
        <w:rPr>
          <w:rFonts w:asciiTheme="minorHAnsi" w:hAnsiTheme="minorHAnsi" w:cstheme="minorHAnsi"/>
          <w:sz w:val="22"/>
          <w:szCs w:val="22"/>
        </w:rPr>
        <w:t>-</w:t>
      </w:r>
      <w:r w:rsidRPr="0099247A">
        <w:rPr>
          <w:rFonts w:asciiTheme="minorHAnsi" w:hAnsiTheme="minorHAnsi" w:cstheme="minorHAnsi"/>
          <w:sz w:val="22"/>
          <w:szCs w:val="22"/>
        </w:rPr>
        <w:tab/>
        <w:t>Timid To Tiger</w:t>
      </w:r>
      <w:r w:rsidR="00E937BA">
        <w:rPr>
          <w:rFonts w:asciiTheme="minorHAnsi" w:hAnsiTheme="minorHAnsi" w:cstheme="minorHAnsi"/>
          <w:sz w:val="22"/>
          <w:szCs w:val="22"/>
        </w:rPr>
        <w:t>: Parent/carer lead CBT based group intervention programme.</w:t>
      </w:r>
    </w:p>
    <w:p w14:paraId="3B955024" w14:textId="40685D33" w:rsidR="000B1445" w:rsidRDefault="000B1445" w:rsidP="000B1445">
      <w:pPr>
        <w:pStyle w:val="Default"/>
        <w:numPr>
          <w:ilvl w:val="0"/>
          <w:numId w:val="17"/>
        </w:numPr>
        <w:spacing w:after="49"/>
        <w:rPr>
          <w:rFonts w:asciiTheme="minorHAnsi" w:hAnsiTheme="minorHAnsi" w:cstheme="minorHAnsi"/>
          <w:sz w:val="22"/>
          <w:szCs w:val="22"/>
        </w:rPr>
      </w:pPr>
      <w:r w:rsidRPr="0099247A">
        <w:rPr>
          <w:rFonts w:asciiTheme="minorHAnsi" w:hAnsiTheme="minorHAnsi" w:cstheme="minorHAnsi"/>
          <w:sz w:val="22"/>
          <w:szCs w:val="22"/>
        </w:rPr>
        <w:t>Direct 1:1 Interventions</w:t>
      </w:r>
      <w:r w:rsidR="00E937BA">
        <w:rPr>
          <w:rFonts w:asciiTheme="minorHAnsi" w:hAnsiTheme="minorHAnsi" w:cstheme="minorHAnsi"/>
          <w:sz w:val="22"/>
          <w:szCs w:val="22"/>
        </w:rPr>
        <w:t xml:space="preserve">: Emotional wellbeing support, mental health intervention and counselling support where emotions are impacting on daily functioning.  </w:t>
      </w:r>
      <w:r w:rsidRPr="0099247A">
        <w:rPr>
          <w:rFonts w:asciiTheme="minorHAnsi" w:hAnsiTheme="minorHAnsi" w:cstheme="minorHAnsi"/>
          <w:sz w:val="22"/>
          <w:szCs w:val="22"/>
        </w:rPr>
        <w:t xml:space="preserve"> </w:t>
      </w:r>
    </w:p>
    <w:p w14:paraId="0044DF6C" w14:textId="6CB9F983" w:rsidR="000B6EDC" w:rsidRDefault="007E5904" w:rsidP="000B6EDC">
      <w:pPr>
        <w:pStyle w:val="Default"/>
        <w:numPr>
          <w:ilvl w:val="0"/>
          <w:numId w:val="17"/>
        </w:numPr>
        <w:spacing w:after="49"/>
        <w:rPr>
          <w:rFonts w:asciiTheme="minorHAnsi" w:hAnsiTheme="minorHAnsi" w:cstheme="minorHAnsi"/>
          <w:sz w:val="22"/>
          <w:szCs w:val="22"/>
        </w:rPr>
      </w:pPr>
      <w:r>
        <w:rPr>
          <w:rFonts w:asciiTheme="minorHAnsi" w:hAnsiTheme="minorHAnsi" w:cstheme="minorHAnsi"/>
          <w:sz w:val="22"/>
          <w:szCs w:val="22"/>
        </w:rPr>
        <w:t>Cygnet</w:t>
      </w:r>
      <w:r w:rsidR="0097793B">
        <w:rPr>
          <w:rFonts w:asciiTheme="minorHAnsi" w:hAnsiTheme="minorHAnsi" w:cstheme="minorHAnsi"/>
          <w:sz w:val="22"/>
          <w:szCs w:val="22"/>
        </w:rPr>
        <w:t>:</w:t>
      </w:r>
      <w:r w:rsidR="00E937BA">
        <w:rPr>
          <w:rFonts w:asciiTheme="minorHAnsi" w:hAnsiTheme="minorHAnsi" w:cstheme="minorHAnsi"/>
          <w:sz w:val="22"/>
          <w:szCs w:val="22"/>
        </w:rPr>
        <w:t xml:space="preserve"> Parent/carer support programme for those supporting a child with a diagnosis of ASC  </w:t>
      </w:r>
      <w:r w:rsidR="0097793B">
        <w:rPr>
          <w:rFonts w:asciiTheme="minorHAnsi" w:hAnsiTheme="minorHAnsi" w:cstheme="minorHAnsi"/>
          <w:sz w:val="22"/>
          <w:szCs w:val="22"/>
        </w:rPr>
        <w:t xml:space="preserve"> </w:t>
      </w:r>
    </w:p>
    <w:p w14:paraId="6E858C51" w14:textId="125BDDF9" w:rsidR="000B6EDC" w:rsidRPr="000B6EDC" w:rsidRDefault="0097793B" w:rsidP="00D3609D">
      <w:pPr>
        <w:pStyle w:val="Default"/>
        <w:numPr>
          <w:ilvl w:val="0"/>
          <w:numId w:val="17"/>
        </w:numPr>
        <w:spacing w:after="49"/>
        <w:rPr>
          <w:rFonts w:cstheme="minorHAnsi"/>
          <w:sz w:val="22"/>
          <w:szCs w:val="22"/>
        </w:rPr>
      </w:pPr>
      <w:r w:rsidRPr="000B6EDC">
        <w:rPr>
          <w:rFonts w:asciiTheme="minorHAnsi" w:hAnsiTheme="minorHAnsi" w:cstheme="minorHAnsi"/>
        </w:rPr>
        <w:t xml:space="preserve">SilverCloud: </w:t>
      </w:r>
      <w:r w:rsidR="000B6EDC" w:rsidRPr="000B6EDC">
        <w:rPr>
          <w:rFonts w:cstheme="minorHAnsi"/>
        </w:rPr>
        <w:t>Silver Cloud is an online self-help cognitive behaviour therapy programme</w:t>
      </w:r>
      <w:r w:rsidR="000B6EDC">
        <w:rPr>
          <w:rFonts w:cstheme="minorHAnsi"/>
        </w:rPr>
        <w:t xml:space="preserve"> to help manage anxiety and low mood</w:t>
      </w:r>
      <w:r w:rsidR="000B6EDC" w:rsidRPr="000B6EDC">
        <w:rPr>
          <w:rFonts w:cstheme="minorHAnsi"/>
        </w:rPr>
        <w:t xml:space="preserve">. </w:t>
      </w:r>
      <w:r w:rsidR="000B6EDC" w:rsidRPr="000B6EDC">
        <w:rPr>
          <w:rFonts w:cstheme="minorHAnsi"/>
          <w:sz w:val="22"/>
          <w:szCs w:val="22"/>
        </w:rPr>
        <w:t xml:space="preserve">There are programmes for young people 15+ </w:t>
      </w:r>
      <w:r w:rsidR="000B6EDC">
        <w:rPr>
          <w:rFonts w:cstheme="minorHAnsi"/>
          <w:sz w:val="22"/>
          <w:szCs w:val="22"/>
        </w:rPr>
        <w:t xml:space="preserve">and there are also some parent programmes. </w:t>
      </w:r>
    </w:p>
    <w:p w14:paraId="0E031643" w14:textId="3F492B70" w:rsidR="000B6EDC" w:rsidRDefault="000B6EDC" w:rsidP="00E937BA">
      <w:pPr>
        <w:pStyle w:val="NoSpacing"/>
        <w:ind w:left="720"/>
        <w:rPr>
          <w:rFonts w:cstheme="minorHAnsi"/>
        </w:rPr>
      </w:pPr>
      <w:r w:rsidRPr="000B6EDC">
        <w:rPr>
          <w:rFonts w:cstheme="minorHAnsi"/>
        </w:rPr>
        <w:lastRenderedPageBreak/>
        <w:t>In addition, there are extra modules available around sleep, relaxation, self-image, resilience, and friendships.</w:t>
      </w:r>
      <w:r>
        <w:rPr>
          <w:rFonts w:cstheme="minorHAnsi"/>
        </w:rPr>
        <w:t xml:space="preserve"> </w:t>
      </w:r>
      <w:r w:rsidRPr="000B6EDC">
        <w:rPr>
          <w:rFonts w:cstheme="minorHAnsi"/>
        </w:rPr>
        <w:t>There is a phone app to make this more accessible.</w:t>
      </w:r>
    </w:p>
    <w:p w14:paraId="1C958FA7" w14:textId="340858CE" w:rsidR="0097793B" w:rsidRDefault="000B6EDC" w:rsidP="000B6EDC">
      <w:pPr>
        <w:pStyle w:val="NoSpacing"/>
        <w:ind w:left="720"/>
        <w:rPr>
          <w:rFonts w:cstheme="minorHAnsi"/>
        </w:rPr>
      </w:pPr>
      <w:r>
        <w:rPr>
          <w:rFonts w:cstheme="minorHAnsi"/>
        </w:rPr>
        <w:t xml:space="preserve">Programmes include – </w:t>
      </w:r>
    </w:p>
    <w:p w14:paraId="3F43A42A" w14:textId="20FDA41E" w:rsidR="000B6EDC" w:rsidRDefault="000B6EDC" w:rsidP="000B6EDC">
      <w:pPr>
        <w:pStyle w:val="NoSpacing"/>
        <w:ind w:left="720"/>
        <w:rPr>
          <w:rFonts w:cstheme="minorHAnsi"/>
        </w:rPr>
      </w:pPr>
    </w:p>
    <w:p w14:paraId="3D8DE9F7" w14:textId="5FD397EB" w:rsidR="000B6EDC" w:rsidRPr="000B6EDC" w:rsidRDefault="000B6EDC" w:rsidP="000B6EDC">
      <w:pPr>
        <w:pStyle w:val="Default"/>
        <w:numPr>
          <w:ilvl w:val="0"/>
          <w:numId w:val="38"/>
        </w:numPr>
        <w:spacing w:after="39"/>
        <w:ind w:left="1418"/>
        <w:rPr>
          <w:rFonts w:asciiTheme="minorHAnsi" w:hAnsiTheme="minorHAnsi" w:cstheme="minorHAnsi"/>
          <w:sz w:val="22"/>
          <w:szCs w:val="22"/>
        </w:rPr>
      </w:pPr>
      <w:r w:rsidRPr="000B6EDC">
        <w:rPr>
          <w:rFonts w:asciiTheme="minorHAnsi" w:hAnsiTheme="minorHAnsi" w:cstheme="minorHAnsi"/>
          <w:sz w:val="22"/>
          <w:szCs w:val="22"/>
        </w:rPr>
        <w:t>Supporting an anxious child</w:t>
      </w:r>
    </w:p>
    <w:p w14:paraId="5377EFCF" w14:textId="5EE3033E" w:rsidR="000B6EDC" w:rsidRPr="000B6EDC" w:rsidRDefault="000B6EDC" w:rsidP="000B6EDC">
      <w:pPr>
        <w:pStyle w:val="Default"/>
        <w:numPr>
          <w:ilvl w:val="0"/>
          <w:numId w:val="38"/>
        </w:numPr>
        <w:spacing w:after="39"/>
        <w:ind w:left="1418"/>
        <w:rPr>
          <w:rFonts w:asciiTheme="minorHAnsi" w:hAnsiTheme="minorHAnsi" w:cstheme="minorHAnsi"/>
          <w:sz w:val="22"/>
          <w:szCs w:val="22"/>
        </w:rPr>
      </w:pPr>
      <w:r w:rsidRPr="000B6EDC">
        <w:rPr>
          <w:rFonts w:asciiTheme="minorHAnsi" w:hAnsiTheme="minorHAnsi" w:cstheme="minorHAnsi"/>
          <w:sz w:val="22"/>
          <w:szCs w:val="22"/>
        </w:rPr>
        <w:t>Supporting an anxious teen</w:t>
      </w:r>
    </w:p>
    <w:p w14:paraId="460041CE" w14:textId="39FC77C6" w:rsidR="000B6EDC" w:rsidRPr="000B6EDC" w:rsidRDefault="000B6EDC" w:rsidP="000B6EDC">
      <w:pPr>
        <w:pStyle w:val="Default"/>
        <w:numPr>
          <w:ilvl w:val="0"/>
          <w:numId w:val="38"/>
        </w:numPr>
        <w:spacing w:after="39"/>
        <w:ind w:left="1418"/>
        <w:rPr>
          <w:rFonts w:asciiTheme="minorHAnsi" w:hAnsiTheme="minorHAnsi" w:cstheme="minorHAnsi"/>
          <w:sz w:val="22"/>
          <w:szCs w:val="22"/>
        </w:rPr>
      </w:pPr>
      <w:r w:rsidRPr="000B6EDC">
        <w:rPr>
          <w:rFonts w:asciiTheme="minorHAnsi" w:hAnsiTheme="minorHAnsi" w:cstheme="minorHAnsi"/>
          <w:sz w:val="22"/>
          <w:szCs w:val="22"/>
        </w:rPr>
        <w:t>Space from anxiety for teens</w:t>
      </w:r>
    </w:p>
    <w:p w14:paraId="258BB768" w14:textId="51C0A05C" w:rsidR="000B6EDC" w:rsidRPr="000B6EDC" w:rsidRDefault="000B6EDC" w:rsidP="000B6EDC">
      <w:pPr>
        <w:pStyle w:val="Default"/>
        <w:numPr>
          <w:ilvl w:val="0"/>
          <w:numId w:val="38"/>
        </w:numPr>
        <w:spacing w:after="39"/>
        <w:ind w:left="1418"/>
        <w:rPr>
          <w:rFonts w:asciiTheme="minorHAnsi" w:hAnsiTheme="minorHAnsi" w:cstheme="minorHAnsi"/>
          <w:sz w:val="22"/>
          <w:szCs w:val="22"/>
        </w:rPr>
      </w:pPr>
      <w:r w:rsidRPr="000B6EDC">
        <w:rPr>
          <w:rFonts w:asciiTheme="minorHAnsi" w:hAnsiTheme="minorHAnsi" w:cstheme="minorHAnsi"/>
          <w:sz w:val="22"/>
          <w:szCs w:val="22"/>
        </w:rPr>
        <w:t>Space from low mood for teens</w:t>
      </w:r>
    </w:p>
    <w:p w14:paraId="65D4D039" w14:textId="224CFB22" w:rsidR="000B6EDC" w:rsidRPr="000B6EDC" w:rsidRDefault="000B6EDC" w:rsidP="000B6EDC">
      <w:pPr>
        <w:pStyle w:val="Default"/>
        <w:numPr>
          <w:ilvl w:val="0"/>
          <w:numId w:val="38"/>
        </w:numPr>
        <w:spacing w:after="39"/>
        <w:ind w:left="1418"/>
        <w:rPr>
          <w:rFonts w:asciiTheme="minorHAnsi" w:hAnsiTheme="minorHAnsi" w:cstheme="minorHAnsi"/>
          <w:sz w:val="22"/>
          <w:szCs w:val="22"/>
        </w:rPr>
      </w:pPr>
      <w:r w:rsidRPr="000B6EDC">
        <w:rPr>
          <w:rFonts w:asciiTheme="minorHAnsi" w:hAnsiTheme="minorHAnsi" w:cstheme="minorHAnsi"/>
          <w:sz w:val="22"/>
          <w:szCs w:val="22"/>
        </w:rPr>
        <w:t>Space from low mood and anxiety for teens</w:t>
      </w:r>
    </w:p>
    <w:p w14:paraId="7E4B163F" w14:textId="471FCE75" w:rsidR="000B6EDC" w:rsidRPr="000B6EDC" w:rsidRDefault="000B6EDC" w:rsidP="000B6EDC">
      <w:pPr>
        <w:pStyle w:val="Default"/>
        <w:numPr>
          <w:ilvl w:val="0"/>
          <w:numId w:val="38"/>
        </w:numPr>
        <w:spacing w:after="39"/>
        <w:ind w:left="1418"/>
        <w:rPr>
          <w:rFonts w:asciiTheme="minorHAnsi" w:hAnsiTheme="minorHAnsi" w:cstheme="minorHAnsi"/>
          <w:sz w:val="22"/>
          <w:szCs w:val="22"/>
        </w:rPr>
      </w:pPr>
      <w:r w:rsidRPr="000B6EDC">
        <w:rPr>
          <w:rFonts w:asciiTheme="minorHAnsi" w:hAnsiTheme="minorHAnsi" w:cstheme="minorHAnsi"/>
          <w:sz w:val="22"/>
          <w:szCs w:val="22"/>
        </w:rPr>
        <w:t>Space for Resilience</w:t>
      </w:r>
    </w:p>
    <w:p w14:paraId="7A44E4DC" w14:textId="0423FAF4" w:rsidR="00A578BA" w:rsidRDefault="000B6EDC" w:rsidP="000D301A">
      <w:pPr>
        <w:pStyle w:val="Default"/>
        <w:numPr>
          <w:ilvl w:val="0"/>
          <w:numId w:val="38"/>
        </w:numPr>
        <w:spacing w:after="39"/>
        <w:ind w:left="1418"/>
        <w:rPr>
          <w:rFonts w:asciiTheme="minorHAnsi" w:hAnsiTheme="minorHAnsi" w:cstheme="minorHAnsi"/>
          <w:sz w:val="22"/>
          <w:szCs w:val="22"/>
        </w:rPr>
      </w:pPr>
      <w:r w:rsidRPr="000B6EDC">
        <w:rPr>
          <w:rFonts w:asciiTheme="minorHAnsi" w:hAnsiTheme="minorHAnsi" w:cstheme="minorHAnsi"/>
          <w:sz w:val="22"/>
          <w:szCs w:val="22"/>
        </w:rPr>
        <w:t xml:space="preserve">Space for Positive Body Image </w:t>
      </w:r>
    </w:p>
    <w:p w14:paraId="735F2433" w14:textId="23FCB642" w:rsidR="00485FEF" w:rsidRDefault="00485FEF" w:rsidP="00485FEF">
      <w:pPr>
        <w:pStyle w:val="Default"/>
        <w:spacing w:after="39"/>
        <w:rPr>
          <w:rFonts w:asciiTheme="minorHAnsi" w:hAnsiTheme="minorHAnsi" w:cstheme="minorHAnsi"/>
          <w:sz w:val="22"/>
          <w:szCs w:val="22"/>
        </w:rPr>
      </w:pPr>
    </w:p>
    <w:p w14:paraId="6F1AC00C" w14:textId="77777777" w:rsidR="00485FEF" w:rsidRDefault="00485FEF" w:rsidP="00485FEF">
      <w:pPr>
        <w:spacing w:line="240" w:lineRule="auto"/>
        <w:rPr>
          <w:b/>
          <w:color w:val="EC1E79"/>
          <w:sz w:val="32"/>
        </w:rPr>
      </w:pPr>
      <w:r>
        <w:rPr>
          <w:b/>
          <w:color w:val="EC1E79"/>
          <w:sz w:val="32"/>
        </w:rPr>
        <w:t>Getting More Help</w:t>
      </w:r>
    </w:p>
    <w:p w14:paraId="70466C57" w14:textId="77777777" w:rsidR="00485FEF" w:rsidRPr="002228C8" w:rsidRDefault="00485FEF" w:rsidP="00485FEF">
      <w:pPr>
        <w:spacing w:after="0" w:line="240" w:lineRule="auto"/>
        <w:rPr>
          <w:rFonts w:eastAsia="Times New Roman" w:cstheme="minorHAnsi"/>
          <w:lang w:val="en" w:eastAsia="en-GB"/>
        </w:rPr>
      </w:pPr>
      <w:bookmarkStart w:id="0" w:name="_Hlk119925492"/>
      <w:r w:rsidRPr="002228C8">
        <w:rPr>
          <w:rFonts w:cstheme="minorHAnsi"/>
        </w:rPr>
        <w:t xml:space="preserve">Thriving Kirklees CAMHS (SWYPFT) </w:t>
      </w:r>
      <w:r>
        <w:rPr>
          <w:rFonts w:eastAsia="Times New Roman" w:cstheme="minorHAnsi"/>
          <w:lang w:val="en" w:eastAsia="en-GB"/>
        </w:rPr>
        <w:t xml:space="preserve">provides </w:t>
      </w:r>
      <w:r w:rsidRPr="002228C8">
        <w:rPr>
          <w:rFonts w:eastAsia="Times New Roman" w:cstheme="minorHAnsi"/>
          <w:lang w:val="en" w:eastAsia="en-GB"/>
        </w:rPr>
        <w:t>interventions to children and young people</w:t>
      </w:r>
      <w:r>
        <w:rPr>
          <w:rFonts w:eastAsia="Times New Roman" w:cstheme="minorHAnsi"/>
          <w:lang w:val="en" w:eastAsia="en-GB"/>
        </w:rPr>
        <w:t xml:space="preserve">, including those with a Learning Disability (LD), </w:t>
      </w:r>
      <w:r w:rsidRPr="002228C8">
        <w:rPr>
          <w:rFonts w:eastAsia="Times New Roman" w:cstheme="minorHAnsi"/>
          <w:lang w:val="en" w:eastAsia="en-GB"/>
        </w:rPr>
        <w:t>who present with persistent and significant difficulties with the following:</w:t>
      </w:r>
    </w:p>
    <w:p w14:paraId="58B739AB" w14:textId="77777777" w:rsidR="00485FEF" w:rsidRPr="002228C8" w:rsidRDefault="00485FEF" w:rsidP="00485FEF">
      <w:pPr>
        <w:spacing w:after="0" w:line="240" w:lineRule="auto"/>
        <w:rPr>
          <w:rFonts w:eastAsia="Times New Roman" w:cstheme="minorHAnsi"/>
          <w:lang w:val="en" w:eastAsia="en-GB"/>
        </w:rPr>
      </w:pPr>
    </w:p>
    <w:p w14:paraId="082C3CE7" w14:textId="77777777" w:rsidR="00485FEF" w:rsidRPr="002228C8" w:rsidRDefault="00485FEF" w:rsidP="00485FEF">
      <w:pPr>
        <w:numPr>
          <w:ilvl w:val="0"/>
          <w:numId w:val="18"/>
        </w:numPr>
        <w:spacing w:after="0" w:line="240" w:lineRule="auto"/>
        <w:rPr>
          <w:rFonts w:eastAsia="Times New Roman" w:cstheme="minorHAnsi"/>
          <w:lang w:val="en" w:eastAsia="en-GB"/>
        </w:rPr>
      </w:pPr>
      <w:r w:rsidRPr="002228C8">
        <w:rPr>
          <w:rFonts w:eastAsia="Times New Roman" w:cstheme="minorHAnsi"/>
          <w:lang w:val="en" w:eastAsia="en-GB"/>
        </w:rPr>
        <w:t>Depression (where severe or they have not responded to earlier intervention)</w:t>
      </w:r>
    </w:p>
    <w:p w14:paraId="24290CFD" w14:textId="77777777" w:rsidR="00485FEF" w:rsidRPr="002228C8" w:rsidRDefault="00485FEF" w:rsidP="00485FEF">
      <w:pPr>
        <w:numPr>
          <w:ilvl w:val="0"/>
          <w:numId w:val="18"/>
        </w:numPr>
        <w:spacing w:after="0" w:line="240" w:lineRule="auto"/>
        <w:rPr>
          <w:rFonts w:eastAsia="Times New Roman" w:cstheme="minorHAnsi"/>
          <w:lang w:val="en" w:eastAsia="en-GB"/>
        </w:rPr>
      </w:pPr>
      <w:r w:rsidRPr="002228C8">
        <w:rPr>
          <w:rFonts w:eastAsia="Times New Roman" w:cstheme="minorHAnsi"/>
          <w:lang w:val="en" w:eastAsia="en-GB"/>
        </w:rPr>
        <w:t>Self-harm and suicide attempt</w:t>
      </w:r>
    </w:p>
    <w:p w14:paraId="55E3F9AF" w14:textId="77777777" w:rsidR="00485FEF" w:rsidRPr="002228C8" w:rsidRDefault="00485FEF" w:rsidP="00485FEF">
      <w:pPr>
        <w:numPr>
          <w:ilvl w:val="0"/>
          <w:numId w:val="18"/>
        </w:numPr>
        <w:spacing w:after="0" w:line="240" w:lineRule="auto"/>
        <w:rPr>
          <w:rFonts w:eastAsia="Times New Roman" w:cstheme="minorHAnsi"/>
          <w:lang w:val="en" w:eastAsia="en-GB"/>
        </w:rPr>
      </w:pPr>
      <w:r w:rsidRPr="002228C8">
        <w:rPr>
          <w:rFonts w:eastAsia="Times New Roman" w:cstheme="minorHAnsi"/>
          <w:lang w:val="en" w:eastAsia="en-GB"/>
        </w:rPr>
        <w:t>Severe anxiety (including obsessive compulsive disorder)</w:t>
      </w:r>
    </w:p>
    <w:p w14:paraId="25EE9C1F" w14:textId="77777777" w:rsidR="00485FEF" w:rsidRPr="002228C8" w:rsidRDefault="00485FEF" w:rsidP="00485FEF">
      <w:pPr>
        <w:numPr>
          <w:ilvl w:val="0"/>
          <w:numId w:val="18"/>
        </w:numPr>
        <w:spacing w:after="0" w:line="240" w:lineRule="auto"/>
        <w:rPr>
          <w:rFonts w:eastAsia="Times New Roman" w:cstheme="minorHAnsi"/>
          <w:lang w:val="en" w:eastAsia="en-GB"/>
        </w:rPr>
      </w:pPr>
      <w:r w:rsidRPr="002228C8">
        <w:rPr>
          <w:rFonts w:eastAsia="Times New Roman" w:cstheme="minorHAnsi"/>
          <w:lang w:val="en" w:eastAsia="en-GB"/>
        </w:rPr>
        <w:t>Eating disorders with significant risk or impairment (such as anorexia nervosa or bulimia)</w:t>
      </w:r>
    </w:p>
    <w:p w14:paraId="4DE81A2B" w14:textId="77777777" w:rsidR="00485FEF" w:rsidRPr="002228C8" w:rsidRDefault="00485FEF" w:rsidP="00485FEF">
      <w:pPr>
        <w:numPr>
          <w:ilvl w:val="0"/>
          <w:numId w:val="18"/>
        </w:numPr>
        <w:spacing w:after="0" w:line="240" w:lineRule="auto"/>
        <w:rPr>
          <w:rFonts w:eastAsia="Times New Roman" w:cstheme="minorHAnsi"/>
          <w:lang w:val="en" w:eastAsia="en-GB"/>
        </w:rPr>
      </w:pPr>
      <w:r w:rsidRPr="002228C8">
        <w:rPr>
          <w:rFonts w:eastAsia="Times New Roman" w:cstheme="minorHAnsi"/>
          <w:lang w:val="en" w:eastAsia="en-GB"/>
        </w:rPr>
        <w:t>Psychosis (in those aged under 14)</w:t>
      </w:r>
    </w:p>
    <w:p w14:paraId="5C40B358" w14:textId="77777777" w:rsidR="00485FEF" w:rsidRPr="002228C8" w:rsidRDefault="00485FEF" w:rsidP="00485FEF">
      <w:pPr>
        <w:numPr>
          <w:ilvl w:val="0"/>
          <w:numId w:val="18"/>
        </w:numPr>
        <w:spacing w:after="0" w:line="240" w:lineRule="auto"/>
        <w:rPr>
          <w:rFonts w:eastAsia="Times New Roman" w:cstheme="minorHAnsi"/>
          <w:lang w:val="en" w:eastAsia="en-GB"/>
        </w:rPr>
      </w:pPr>
      <w:r w:rsidRPr="002228C8">
        <w:rPr>
          <w:rFonts w:eastAsia="Times New Roman" w:cstheme="minorHAnsi"/>
          <w:lang w:val="en" w:eastAsia="en-GB"/>
        </w:rPr>
        <w:t xml:space="preserve">Prolonged adjustment difficulties </w:t>
      </w:r>
      <w:proofErr w:type="spellStart"/>
      <w:r w:rsidRPr="002228C8">
        <w:rPr>
          <w:rFonts w:eastAsia="Times New Roman" w:cstheme="minorHAnsi"/>
          <w:lang w:val="en" w:eastAsia="en-GB"/>
        </w:rPr>
        <w:t>eg</w:t>
      </w:r>
      <w:proofErr w:type="spellEnd"/>
      <w:r w:rsidRPr="002228C8">
        <w:rPr>
          <w:rFonts w:eastAsia="Times New Roman" w:cstheme="minorHAnsi"/>
          <w:lang w:val="en" w:eastAsia="en-GB"/>
        </w:rPr>
        <w:t xml:space="preserve"> abnormal grief reactions</w:t>
      </w:r>
    </w:p>
    <w:p w14:paraId="392D1B00" w14:textId="77777777" w:rsidR="00485FEF" w:rsidRPr="002228C8" w:rsidRDefault="00485FEF" w:rsidP="00485FEF">
      <w:pPr>
        <w:numPr>
          <w:ilvl w:val="0"/>
          <w:numId w:val="18"/>
        </w:numPr>
        <w:spacing w:after="0" w:line="240" w:lineRule="auto"/>
        <w:rPr>
          <w:rFonts w:eastAsia="Times New Roman" w:cstheme="minorHAnsi"/>
          <w:lang w:val="en" w:eastAsia="en-GB"/>
        </w:rPr>
      </w:pPr>
      <w:r w:rsidRPr="002228C8">
        <w:rPr>
          <w:rFonts w:eastAsia="Times New Roman" w:cstheme="minorHAnsi"/>
          <w:lang w:val="en" w:eastAsia="en-GB"/>
        </w:rPr>
        <w:t>Persistent post-traumatic disorder (PTSD)</w:t>
      </w:r>
    </w:p>
    <w:p w14:paraId="12719549" w14:textId="77777777" w:rsidR="00485FEF" w:rsidRPr="00F43F49" w:rsidRDefault="00485FEF" w:rsidP="00485FEF">
      <w:pPr>
        <w:numPr>
          <w:ilvl w:val="0"/>
          <w:numId w:val="18"/>
        </w:numPr>
        <w:spacing w:after="0" w:line="240" w:lineRule="auto"/>
        <w:rPr>
          <w:rFonts w:eastAsia="Times New Roman"/>
          <w:lang w:val="en" w:eastAsia="en-GB"/>
        </w:rPr>
      </w:pPr>
      <w:r w:rsidRPr="00F43F49">
        <w:rPr>
          <w:rFonts w:eastAsia="Times New Roman"/>
          <w:lang w:val="en" w:eastAsia="en-GB"/>
        </w:rPr>
        <w:t xml:space="preserve">Challenging </w:t>
      </w:r>
      <w:proofErr w:type="spellStart"/>
      <w:r w:rsidRPr="00F43F49">
        <w:rPr>
          <w:rFonts w:eastAsia="Times New Roman"/>
          <w:lang w:val="en" w:eastAsia="en-GB"/>
        </w:rPr>
        <w:t>Behaviour</w:t>
      </w:r>
      <w:proofErr w:type="spellEnd"/>
      <w:r w:rsidRPr="00F43F49">
        <w:rPr>
          <w:rFonts w:eastAsia="Times New Roman"/>
          <w:lang w:val="en" w:eastAsia="en-GB"/>
        </w:rPr>
        <w:t xml:space="preserve"> (L</w:t>
      </w:r>
      <w:r>
        <w:rPr>
          <w:rFonts w:eastAsia="Times New Roman"/>
          <w:lang w:val="en" w:eastAsia="en-GB"/>
        </w:rPr>
        <w:t>D/ASC Intensive Support Team only</w:t>
      </w:r>
      <w:r w:rsidRPr="00F43F49">
        <w:rPr>
          <w:rFonts w:eastAsia="Times New Roman"/>
          <w:lang w:val="en" w:eastAsia="en-GB"/>
        </w:rPr>
        <w:t>)</w:t>
      </w:r>
    </w:p>
    <w:p w14:paraId="2A78D388" w14:textId="77777777" w:rsidR="00485FEF" w:rsidRPr="00E11E98" w:rsidRDefault="00485FEF" w:rsidP="00485FEF">
      <w:pPr>
        <w:spacing w:after="0" w:line="240" w:lineRule="auto"/>
        <w:ind w:left="720"/>
        <w:rPr>
          <w:rFonts w:eastAsia="Times New Roman" w:cstheme="minorHAnsi"/>
          <w:lang w:val="en" w:eastAsia="en-GB"/>
        </w:rPr>
      </w:pPr>
    </w:p>
    <w:bookmarkEnd w:id="0"/>
    <w:p w14:paraId="7857E337" w14:textId="77777777" w:rsidR="00485FEF" w:rsidRPr="002228C8" w:rsidRDefault="00485FEF" w:rsidP="00485FEF">
      <w:pPr>
        <w:spacing w:after="0" w:line="240" w:lineRule="auto"/>
        <w:ind w:left="720"/>
        <w:rPr>
          <w:rFonts w:eastAsia="Times New Roman" w:cstheme="minorHAnsi"/>
          <w:lang w:val="en" w:eastAsia="en-GB"/>
        </w:rPr>
      </w:pPr>
    </w:p>
    <w:p w14:paraId="5EB4BAE0" w14:textId="77777777" w:rsidR="00485FEF" w:rsidRPr="002228C8" w:rsidRDefault="00485FEF" w:rsidP="00485FEF">
      <w:pPr>
        <w:spacing w:after="0" w:line="240" w:lineRule="auto"/>
        <w:rPr>
          <w:rFonts w:eastAsia="Times New Roman" w:cstheme="minorHAnsi"/>
          <w:lang w:val="en" w:eastAsia="en-GB"/>
        </w:rPr>
      </w:pPr>
      <w:r w:rsidRPr="002228C8">
        <w:rPr>
          <w:rFonts w:eastAsia="Times New Roman" w:cstheme="minorHAnsi"/>
          <w:lang w:val="en" w:eastAsia="en-GB"/>
        </w:rPr>
        <w:t xml:space="preserve">Our aim is to improve the mental health of individuals accessing our service, and we work closely with other Trust and community services to ensure the needs of the individual are best met.  </w:t>
      </w:r>
    </w:p>
    <w:p w14:paraId="567213FE" w14:textId="77777777" w:rsidR="00485FEF" w:rsidRPr="002228C8" w:rsidRDefault="00485FEF" w:rsidP="00485FEF">
      <w:pPr>
        <w:spacing w:after="0" w:line="240" w:lineRule="auto"/>
        <w:rPr>
          <w:rFonts w:eastAsia="Times New Roman" w:cstheme="minorHAnsi"/>
          <w:lang w:val="en" w:eastAsia="en-GB"/>
        </w:rPr>
      </w:pPr>
    </w:p>
    <w:p w14:paraId="7175D156" w14:textId="77777777" w:rsidR="00485FEF" w:rsidRDefault="00485FEF" w:rsidP="00485FEF">
      <w:pPr>
        <w:spacing w:after="0" w:line="240" w:lineRule="auto"/>
        <w:rPr>
          <w:noProof/>
        </w:rPr>
      </w:pPr>
      <w:r w:rsidRPr="002228C8">
        <w:rPr>
          <w:rFonts w:eastAsia="Times New Roman" w:cstheme="minorHAnsi"/>
          <w:lang w:val="en" w:eastAsia="en-GB"/>
        </w:rPr>
        <w:t xml:space="preserve">We work alongside other </w:t>
      </w:r>
      <w:proofErr w:type="spellStart"/>
      <w:proofErr w:type="gramStart"/>
      <w:r w:rsidRPr="002228C8">
        <w:rPr>
          <w:rFonts w:eastAsia="Times New Roman" w:cstheme="minorHAnsi"/>
          <w:lang w:val="en" w:eastAsia="en-GB"/>
        </w:rPr>
        <w:t>organisations</w:t>
      </w:r>
      <w:proofErr w:type="spellEnd"/>
      <w:r w:rsidRPr="002228C8">
        <w:rPr>
          <w:rFonts w:eastAsia="Times New Roman" w:cstheme="minorHAnsi"/>
          <w:lang w:val="en" w:eastAsia="en-GB"/>
        </w:rPr>
        <w:t>;</w:t>
      </w:r>
      <w:proofErr w:type="gramEnd"/>
      <w:r w:rsidRPr="002228C8">
        <w:rPr>
          <w:rFonts w:eastAsia="Times New Roman" w:cstheme="minorHAnsi"/>
          <w:lang w:val="en" w:eastAsia="en-GB"/>
        </w:rPr>
        <w:t xml:space="preserve"> including Children’s Social Care, Children’s Health and Wellbeing services, Schools, School Nurses, and other community-based </w:t>
      </w:r>
      <w:proofErr w:type="spellStart"/>
      <w:r w:rsidRPr="002228C8">
        <w:rPr>
          <w:rFonts w:eastAsia="Times New Roman" w:cstheme="minorHAnsi"/>
          <w:lang w:val="en" w:eastAsia="en-GB"/>
        </w:rPr>
        <w:t>organisations</w:t>
      </w:r>
      <w:proofErr w:type="spellEnd"/>
      <w:r w:rsidRPr="002228C8">
        <w:rPr>
          <w:rFonts w:eastAsia="Times New Roman" w:cstheme="minorHAnsi"/>
          <w:lang w:val="en" w:eastAsia="en-GB"/>
        </w:rPr>
        <w:t>.</w:t>
      </w:r>
      <w:r w:rsidRPr="002228C8">
        <w:rPr>
          <w:noProof/>
        </w:rPr>
        <w:t xml:space="preserve"> </w:t>
      </w:r>
    </w:p>
    <w:p w14:paraId="4FECB6D2" w14:textId="77777777" w:rsidR="00485FEF" w:rsidRDefault="00485FEF" w:rsidP="00485FEF">
      <w:pPr>
        <w:spacing w:after="0" w:line="240" w:lineRule="auto"/>
        <w:rPr>
          <w:noProof/>
        </w:rPr>
      </w:pPr>
    </w:p>
    <w:p w14:paraId="472E6364" w14:textId="77777777" w:rsidR="00485FEF" w:rsidRDefault="00485FEF" w:rsidP="00485FEF">
      <w:pPr>
        <w:spacing w:after="0" w:line="240" w:lineRule="auto"/>
        <w:rPr>
          <w:noProof/>
        </w:rPr>
      </w:pPr>
      <w:r>
        <w:rPr>
          <w:noProof/>
        </w:rPr>
        <w:t xml:space="preserve">The support available includes - </w:t>
      </w:r>
    </w:p>
    <w:p w14:paraId="59A7C9A5" w14:textId="77777777" w:rsidR="00485FEF" w:rsidRPr="0097793B" w:rsidRDefault="00485FEF" w:rsidP="00485FEF">
      <w:pPr>
        <w:numPr>
          <w:ilvl w:val="0"/>
          <w:numId w:val="18"/>
        </w:numPr>
        <w:spacing w:after="0" w:line="240" w:lineRule="auto"/>
        <w:rPr>
          <w:rFonts w:eastAsia="Times New Roman" w:cstheme="minorHAnsi"/>
          <w:lang w:val="en" w:eastAsia="en-GB"/>
        </w:rPr>
      </w:pPr>
      <w:r w:rsidRPr="0097793B">
        <w:rPr>
          <w:rFonts w:eastAsia="Times New Roman" w:cstheme="minorHAnsi"/>
          <w:lang w:val="en" w:eastAsia="en-GB"/>
        </w:rPr>
        <w:t>Vulnerable children’s team for health and emotional wellbeing support</w:t>
      </w:r>
    </w:p>
    <w:p w14:paraId="14EFA260" w14:textId="77777777" w:rsidR="00485FEF" w:rsidRPr="0097793B" w:rsidRDefault="00485FEF" w:rsidP="00485FEF">
      <w:pPr>
        <w:numPr>
          <w:ilvl w:val="0"/>
          <w:numId w:val="18"/>
        </w:numPr>
        <w:spacing w:after="0" w:line="240" w:lineRule="auto"/>
        <w:rPr>
          <w:rFonts w:eastAsia="Times New Roman" w:cstheme="minorHAnsi"/>
          <w:lang w:val="en" w:eastAsia="en-GB"/>
        </w:rPr>
      </w:pPr>
      <w:r w:rsidRPr="0097793B">
        <w:rPr>
          <w:rFonts w:eastAsia="Times New Roman" w:cstheme="minorHAnsi"/>
          <w:lang w:val="en" w:eastAsia="en-GB"/>
        </w:rPr>
        <w:t>Eating disorders team</w:t>
      </w:r>
    </w:p>
    <w:p w14:paraId="4834F1C6" w14:textId="77777777" w:rsidR="00485FEF" w:rsidRPr="0097793B" w:rsidRDefault="00485FEF" w:rsidP="00485FEF">
      <w:pPr>
        <w:numPr>
          <w:ilvl w:val="0"/>
          <w:numId w:val="18"/>
        </w:numPr>
        <w:spacing w:after="0" w:line="240" w:lineRule="auto"/>
        <w:rPr>
          <w:rFonts w:eastAsia="Times New Roman" w:cstheme="minorHAnsi"/>
          <w:lang w:val="en" w:eastAsia="en-GB"/>
        </w:rPr>
      </w:pPr>
      <w:r w:rsidRPr="0097793B">
        <w:rPr>
          <w:rFonts w:eastAsia="Times New Roman" w:cstheme="minorHAnsi"/>
          <w:lang w:val="en" w:eastAsia="en-GB"/>
        </w:rPr>
        <w:t>Learning Disability Nursing Team</w:t>
      </w:r>
    </w:p>
    <w:p w14:paraId="322C1BE9" w14:textId="77777777" w:rsidR="00485FEF" w:rsidRPr="0097793B" w:rsidRDefault="00485FEF" w:rsidP="00485FEF">
      <w:pPr>
        <w:numPr>
          <w:ilvl w:val="0"/>
          <w:numId w:val="18"/>
        </w:numPr>
        <w:spacing w:after="0" w:line="240" w:lineRule="auto"/>
        <w:rPr>
          <w:rFonts w:eastAsia="Times New Roman" w:cstheme="minorHAnsi"/>
          <w:lang w:val="en" w:eastAsia="en-GB"/>
        </w:rPr>
      </w:pPr>
      <w:r w:rsidRPr="0097793B">
        <w:rPr>
          <w:rFonts w:eastAsia="Times New Roman" w:cstheme="minorHAnsi"/>
          <w:lang w:val="en" w:eastAsia="en-GB"/>
        </w:rPr>
        <w:t>Specialist partnership goal focused interventions</w:t>
      </w:r>
    </w:p>
    <w:p w14:paraId="61379175" w14:textId="77777777" w:rsidR="00485FEF" w:rsidRPr="0097793B" w:rsidRDefault="00485FEF" w:rsidP="00485FEF">
      <w:pPr>
        <w:numPr>
          <w:ilvl w:val="0"/>
          <w:numId w:val="18"/>
        </w:numPr>
        <w:spacing w:after="0" w:line="240" w:lineRule="auto"/>
        <w:rPr>
          <w:rFonts w:eastAsia="Times New Roman" w:cstheme="minorHAnsi"/>
          <w:lang w:val="en" w:eastAsia="en-GB"/>
        </w:rPr>
      </w:pPr>
      <w:r w:rsidRPr="0097793B">
        <w:rPr>
          <w:rFonts w:eastAsia="Times New Roman" w:cstheme="minorHAnsi"/>
          <w:lang w:val="en" w:eastAsia="en-GB"/>
        </w:rPr>
        <w:t>Attention Deficit Hyperactive Disorder (ADHD) treatment interventions</w:t>
      </w:r>
    </w:p>
    <w:p w14:paraId="2BD43136" w14:textId="77777777" w:rsidR="00485FEF" w:rsidRPr="0097793B" w:rsidRDefault="00485FEF" w:rsidP="00485FEF">
      <w:pPr>
        <w:numPr>
          <w:ilvl w:val="0"/>
          <w:numId w:val="18"/>
        </w:numPr>
        <w:spacing w:after="0" w:line="240" w:lineRule="auto"/>
        <w:rPr>
          <w:rFonts w:eastAsia="Times New Roman" w:cstheme="minorHAnsi"/>
          <w:lang w:val="en" w:eastAsia="en-GB"/>
        </w:rPr>
      </w:pPr>
      <w:r w:rsidRPr="0097793B">
        <w:rPr>
          <w:rFonts w:eastAsia="Times New Roman" w:cstheme="minorHAnsi"/>
          <w:lang w:val="en" w:eastAsia="en-GB"/>
        </w:rPr>
        <w:t>Psychiatry support</w:t>
      </w:r>
    </w:p>
    <w:p w14:paraId="0670BA30" w14:textId="77777777" w:rsidR="00485FEF" w:rsidRPr="0097793B" w:rsidRDefault="00485FEF" w:rsidP="00485FEF">
      <w:pPr>
        <w:numPr>
          <w:ilvl w:val="0"/>
          <w:numId w:val="18"/>
        </w:numPr>
        <w:spacing w:after="0" w:line="240" w:lineRule="auto"/>
        <w:rPr>
          <w:rFonts w:eastAsia="Times New Roman" w:cstheme="minorHAnsi"/>
          <w:lang w:val="en" w:eastAsia="en-GB"/>
        </w:rPr>
      </w:pPr>
      <w:r w:rsidRPr="0097793B">
        <w:rPr>
          <w:rFonts w:eastAsia="Times New Roman" w:cstheme="minorHAnsi"/>
          <w:lang w:val="en" w:eastAsia="en-GB"/>
        </w:rPr>
        <w:t>Crisis/Intensive Home-Based Treatment (IHBT)</w:t>
      </w:r>
    </w:p>
    <w:p w14:paraId="2DA3878C" w14:textId="77777777" w:rsidR="00485FEF" w:rsidRPr="00AB1C2C" w:rsidRDefault="00485FEF" w:rsidP="00485FEF">
      <w:pPr>
        <w:numPr>
          <w:ilvl w:val="0"/>
          <w:numId w:val="18"/>
        </w:numPr>
        <w:spacing w:after="0" w:line="240" w:lineRule="auto"/>
        <w:rPr>
          <w:rFonts w:eastAsia="Times New Roman" w:cstheme="minorHAnsi"/>
          <w:lang w:val="en" w:eastAsia="en-GB"/>
        </w:rPr>
      </w:pPr>
      <w:r>
        <w:t xml:space="preserve">Psychological interventions </w:t>
      </w:r>
    </w:p>
    <w:p w14:paraId="7593E3F7" w14:textId="77777777" w:rsidR="00485FEF" w:rsidRPr="00AB1C2C" w:rsidRDefault="00485FEF" w:rsidP="00485FEF">
      <w:pPr>
        <w:numPr>
          <w:ilvl w:val="0"/>
          <w:numId w:val="18"/>
        </w:numPr>
        <w:spacing w:after="0" w:line="240" w:lineRule="auto"/>
        <w:rPr>
          <w:rFonts w:eastAsia="Times New Roman" w:cstheme="minorHAnsi"/>
          <w:lang w:val="en" w:eastAsia="en-GB"/>
        </w:rPr>
      </w:pPr>
      <w:r w:rsidRPr="00AB1C2C">
        <w:rPr>
          <w:rFonts w:eastAsia="Times New Roman" w:cstheme="minorHAnsi"/>
          <w:lang w:val="en" w:eastAsia="en-GB"/>
        </w:rPr>
        <w:t>Complex Case Consultation</w:t>
      </w:r>
    </w:p>
    <w:p w14:paraId="459D8054" w14:textId="77777777" w:rsidR="00485FEF" w:rsidRDefault="00485FEF" w:rsidP="00485FEF">
      <w:pPr>
        <w:numPr>
          <w:ilvl w:val="0"/>
          <w:numId w:val="18"/>
        </w:numPr>
        <w:spacing w:after="0" w:line="240" w:lineRule="auto"/>
        <w:rPr>
          <w:rFonts w:eastAsia="Times New Roman" w:cstheme="minorHAnsi"/>
          <w:lang w:val="en" w:eastAsia="en-GB"/>
        </w:rPr>
      </w:pPr>
      <w:r w:rsidRPr="0097793B">
        <w:rPr>
          <w:rFonts w:eastAsia="Times New Roman" w:cstheme="minorHAnsi"/>
          <w:lang w:val="en" w:eastAsia="en-GB"/>
        </w:rPr>
        <w:t xml:space="preserve">24/7 Crisis response / Intensive Home-Based Treatment team. </w:t>
      </w:r>
    </w:p>
    <w:p w14:paraId="4650EB42" w14:textId="77777777" w:rsidR="00485FEF" w:rsidRPr="0097793B" w:rsidRDefault="00485FEF" w:rsidP="00485FEF">
      <w:pPr>
        <w:numPr>
          <w:ilvl w:val="0"/>
          <w:numId w:val="18"/>
        </w:numPr>
        <w:spacing w:after="0" w:line="240" w:lineRule="auto"/>
        <w:rPr>
          <w:rFonts w:eastAsia="Times New Roman" w:cstheme="minorHAnsi"/>
          <w:lang w:val="en" w:eastAsia="en-GB"/>
        </w:rPr>
      </w:pPr>
      <w:r>
        <w:rPr>
          <w:rFonts w:eastAsia="Times New Roman" w:cstheme="minorHAnsi"/>
          <w:lang w:val="en" w:eastAsia="en-GB"/>
        </w:rPr>
        <w:t>ASC Intensive Support Team</w:t>
      </w:r>
    </w:p>
    <w:p w14:paraId="295E2D87" w14:textId="77777777" w:rsidR="00485FEF" w:rsidRDefault="00485FEF" w:rsidP="00485FEF">
      <w:pPr>
        <w:spacing w:line="240" w:lineRule="auto"/>
        <w:rPr>
          <w:b/>
          <w:color w:val="EC1E79"/>
          <w:sz w:val="32"/>
        </w:rPr>
      </w:pPr>
    </w:p>
    <w:p w14:paraId="1D0552C3" w14:textId="77777777" w:rsidR="00485FEF" w:rsidRPr="007E5904" w:rsidRDefault="00485FEF" w:rsidP="00485FEF">
      <w:pPr>
        <w:spacing w:line="240" w:lineRule="auto"/>
        <w:rPr>
          <w:b/>
          <w:color w:val="EC1E79"/>
          <w:sz w:val="32"/>
        </w:rPr>
      </w:pPr>
      <w:bookmarkStart w:id="1" w:name="_Hlk119925915"/>
      <w:r w:rsidRPr="00114281">
        <w:rPr>
          <w:b/>
          <w:color w:val="EC1E79"/>
          <w:sz w:val="32"/>
        </w:rPr>
        <w:t>Getting Risk Support</w:t>
      </w:r>
    </w:p>
    <w:p w14:paraId="7044B796" w14:textId="77777777" w:rsidR="00485FEF" w:rsidRPr="007E5904" w:rsidRDefault="00485FEF" w:rsidP="00485FEF">
      <w:pPr>
        <w:pStyle w:val="Default"/>
        <w:rPr>
          <w:rFonts w:cstheme="minorHAnsi"/>
          <w:sz w:val="22"/>
          <w:szCs w:val="22"/>
        </w:rPr>
      </w:pPr>
      <w:r w:rsidRPr="007E5904">
        <w:rPr>
          <w:rFonts w:cstheme="minorHAnsi"/>
          <w:sz w:val="22"/>
          <w:szCs w:val="22"/>
        </w:rPr>
        <w:t xml:space="preserve">Crisis Team / Intensive </w:t>
      </w:r>
      <w:r w:rsidRPr="009A5FFC">
        <w:rPr>
          <w:rFonts w:cstheme="minorHAnsi"/>
          <w:sz w:val="22"/>
          <w:szCs w:val="22"/>
        </w:rPr>
        <w:t>Home-Based</w:t>
      </w:r>
      <w:r w:rsidRPr="007E5904">
        <w:rPr>
          <w:rFonts w:cstheme="minorHAnsi"/>
          <w:sz w:val="22"/>
          <w:szCs w:val="22"/>
        </w:rPr>
        <w:t xml:space="preserve"> Treatment Team </w:t>
      </w:r>
    </w:p>
    <w:p w14:paraId="1743F0E7" w14:textId="77777777" w:rsidR="00485FEF" w:rsidRPr="007E5904" w:rsidRDefault="00485FEF" w:rsidP="00485FEF">
      <w:pPr>
        <w:pStyle w:val="Default"/>
        <w:rPr>
          <w:rFonts w:cstheme="minorHAnsi"/>
          <w:sz w:val="22"/>
          <w:szCs w:val="22"/>
        </w:rPr>
      </w:pPr>
      <w:r w:rsidRPr="007E5904">
        <w:rPr>
          <w:rFonts w:cstheme="minorHAnsi"/>
          <w:sz w:val="22"/>
          <w:szCs w:val="22"/>
        </w:rPr>
        <w:t>Mental health inpatient care/support</w:t>
      </w:r>
    </w:p>
    <w:bookmarkEnd w:id="1"/>
    <w:p w14:paraId="247D87B1" w14:textId="77777777" w:rsidR="00485FEF" w:rsidRPr="0097793B" w:rsidRDefault="00485FEF" w:rsidP="00485FEF">
      <w:pPr>
        <w:spacing w:after="0" w:line="240" w:lineRule="auto"/>
        <w:rPr>
          <w:rFonts w:eastAsia="Times New Roman" w:cstheme="minorHAnsi"/>
          <w:lang w:val="en" w:eastAsia="en-GB"/>
        </w:rPr>
      </w:pPr>
      <w:r>
        <w:rPr>
          <w:rFonts w:eastAsia="Times New Roman" w:cstheme="minorHAnsi"/>
          <w:lang w:val="en" w:eastAsia="en-GB"/>
        </w:rPr>
        <w:t xml:space="preserve">ASC Intensive Support Team </w:t>
      </w:r>
    </w:p>
    <w:p w14:paraId="7ECB467F" w14:textId="77777777" w:rsidR="00485FEF" w:rsidRDefault="00485FEF" w:rsidP="00485FEF"/>
    <w:p w14:paraId="30E8D406" w14:textId="77777777" w:rsidR="00485FEF" w:rsidRDefault="00485FEF" w:rsidP="00485FEF">
      <w:pPr>
        <w:pStyle w:val="Default"/>
        <w:spacing w:after="39"/>
        <w:rPr>
          <w:rFonts w:asciiTheme="minorHAnsi" w:hAnsiTheme="minorHAnsi" w:cstheme="minorHAnsi"/>
          <w:sz w:val="22"/>
          <w:szCs w:val="22"/>
        </w:rPr>
      </w:pPr>
    </w:p>
    <w:p w14:paraId="4B8C40E7" w14:textId="77777777" w:rsidR="000B6EDC" w:rsidRPr="000B6EDC" w:rsidRDefault="000B6EDC" w:rsidP="000B6EDC">
      <w:pPr>
        <w:pStyle w:val="Default"/>
        <w:spacing w:after="39"/>
        <w:ind w:left="1418"/>
        <w:rPr>
          <w:rFonts w:asciiTheme="minorHAnsi" w:hAnsiTheme="minorHAnsi" w:cstheme="minorHAnsi"/>
          <w:sz w:val="22"/>
          <w:szCs w:val="22"/>
        </w:rPr>
      </w:pPr>
    </w:p>
    <w:p w14:paraId="07DACB7A" w14:textId="5EA2C52B" w:rsidR="00CF3BAC" w:rsidRPr="000B6EDC" w:rsidRDefault="00CF3BAC" w:rsidP="000B6EDC">
      <w:pPr>
        <w:pStyle w:val="Default"/>
        <w:rPr>
          <w:rFonts w:asciiTheme="minorHAnsi" w:hAnsiTheme="minorHAnsi" w:cstheme="minorHAnsi"/>
          <w:sz w:val="22"/>
          <w:szCs w:val="22"/>
        </w:rPr>
      </w:pPr>
      <w:r>
        <w:rPr>
          <w:rFonts w:asciiTheme="minorHAnsi" w:hAnsiTheme="minorHAnsi" w:cstheme="minorHAnsi"/>
          <w:b/>
          <w:bCs/>
          <w:noProof/>
          <w:lang w:eastAsia="en-GB"/>
        </w:rPr>
        <w:lastRenderedPageBreak/>
        <w:drawing>
          <wp:anchor distT="0" distB="0" distL="114300" distR="114300" simplePos="0" relativeHeight="251658248" behindDoc="0" locked="0" layoutInCell="1" allowOverlap="1" wp14:anchorId="1E41AF83" wp14:editId="2012A8BF">
            <wp:simplePos x="0" y="0"/>
            <wp:positionH relativeFrom="margin">
              <wp:posOffset>3535680</wp:posOffset>
            </wp:positionH>
            <wp:positionV relativeFrom="paragraph">
              <wp:posOffset>13335</wp:posOffset>
            </wp:positionV>
            <wp:extent cx="3255010" cy="33147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ooth.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55010" cy="33147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CF3BAC">
        <w:rPr>
          <w:b/>
          <w:color w:val="EC1E79"/>
          <w:sz w:val="32"/>
        </w:rPr>
        <w:t>Kooth</w:t>
      </w:r>
      <w:proofErr w:type="spellEnd"/>
    </w:p>
    <w:p w14:paraId="0CD0D66A" w14:textId="5273E84D" w:rsidR="00D96557" w:rsidRPr="0099247A" w:rsidRDefault="00CF3BAC" w:rsidP="00D96557">
      <w:pPr>
        <w:widowControl w:val="0"/>
        <w:rPr>
          <w:rFonts w:eastAsia="Times New Roman" w:cstheme="minorHAnsi"/>
          <w:color w:val="000000"/>
          <w:kern w:val="28"/>
          <w:lang w:eastAsia="en-GB"/>
          <w14:cntxtAlts/>
        </w:rPr>
      </w:pPr>
      <w:proofErr w:type="spellStart"/>
      <w:r w:rsidRPr="0099247A">
        <w:rPr>
          <w:rFonts w:cstheme="minorHAnsi"/>
        </w:rPr>
        <w:t>Kooth</w:t>
      </w:r>
      <w:proofErr w:type="spellEnd"/>
      <w:r w:rsidRPr="0099247A">
        <w:rPr>
          <w:rFonts w:cstheme="minorHAnsi"/>
        </w:rPr>
        <w:t xml:space="preserve"> i</w:t>
      </w:r>
      <w:r w:rsidR="00D96557" w:rsidRPr="0099247A">
        <w:rPr>
          <w:rFonts w:cstheme="minorHAnsi"/>
        </w:rPr>
        <w:t xml:space="preserve">s a </w:t>
      </w:r>
      <w:r w:rsidR="00D96557" w:rsidRPr="0099247A">
        <w:rPr>
          <w:rFonts w:eastAsia="Times New Roman" w:cstheme="minorHAnsi"/>
          <w:color w:val="000000"/>
          <w:kern w:val="28"/>
          <w:lang w:eastAsia="en-GB"/>
          <w14:cntxtAlts/>
        </w:rPr>
        <w:t xml:space="preserve">free, online counselling and emotional wellbeing platform for young people in </w:t>
      </w:r>
      <w:r w:rsidR="00D96557" w:rsidRPr="0099247A">
        <w:rPr>
          <w:rFonts w:eastAsia="Times New Roman" w:cstheme="minorHAnsi"/>
          <w:bCs/>
          <w:color w:val="000000"/>
          <w:kern w:val="28"/>
          <w:lang w:eastAsia="en-GB"/>
          <w14:cntxtAlts/>
        </w:rPr>
        <w:t>Kirklees</w:t>
      </w:r>
      <w:r w:rsidR="00D96557" w:rsidRPr="0099247A">
        <w:rPr>
          <w:rFonts w:eastAsia="Times New Roman" w:cstheme="minorHAnsi"/>
          <w:color w:val="000000"/>
          <w:kern w:val="28"/>
          <w:lang w:eastAsia="en-GB"/>
          <w14:cntxtAlts/>
        </w:rPr>
        <w:t xml:space="preserve"> aged 11 to </w:t>
      </w:r>
      <w:r w:rsidR="00423E1A" w:rsidRPr="0099247A">
        <w:rPr>
          <w:rFonts w:eastAsia="Times New Roman" w:cstheme="minorHAnsi"/>
          <w:color w:val="000000"/>
          <w:kern w:val="28"/>
          <w:lang w:eastAsia="en-GB"/>
          <w14:cntxtAlts/>
        </w:rPr>
        <w:t>25</w:t>
      </w:r>
      <w:r w:rsidR="00D96557" w:rsidRPr="0099247A">
        <w:rPr>
          <w:rFonts w:eastAsia="Times New Roman" w:cstheme="minorHAnsi"/>
          <w:color w:val="000000"/>
          <w:kern w:val="28"/>
          <w:lang w:eastAsia="en-GB"/>
          <w14:cntxtAlts/>
        </w:rPr>
        <w:t xml:space="preserve"> (you can use </w:t>
      </w:r>
      <w:proofErr w:type="spellStart"/>
      <w:r w:rsidR="00D96557" w:rsidRPr="0099247A">
        <w:rPr>
          <w:rFonts w:eastAsia="Times New Roman" w:cstheme="minorHAnsi"/>
          <w:color w:val="000000"/>
          <w:kern w:val="28"/>
          <w:lang w:eastAsia="en-GB"/>
          <w14:cntxtAlts/>
        </w:rPr>
        <w:t>Kooth</w:t>
      </w:r>
      <w:proofErr w:type="spellEnd"/>
      <w:r w:rsidR="00D96557" w:rsidRPr="0099247A">
        <w:rPr>
          <w:rFonts w:eastAsia="Times New Roman" w:cstheme="minorHAnsi"/>
          <w:color w:val="000000"/>
          <w:kern w:val="28"/>
          <w:lang w:eastAsia="en-GB"/>
          <w14:cntxtAlts/>
        </w:rPr>
        <w:t xml:space="preserve"> until you turn 2</w:t>
      </w:r>
      <w:r w:rsidR="00423E1A" w:rsidRPr="0099247A">
        <w:rPr>
          <w:rFonts w:eastAsia="Times New Roman" w:cstheme="minorHAnsi"/>
          <w:color w:val="000000"/>
          <w:kern w:val="28"/>
          <w:lang w:eastAsia="en-GB"/>
          <w14:cntxtAlts/>
        </w:rPr>
        <w:t>6</w:t>
      </w:r>
      <w:r w:rsidR="00D96557" w:rsidRPr="0099247A">
        <w:rPr>
          <w:rFonts w:eastAsia="Times New Roman" w:cstheme="minorHAnsi"/>
          <w:color w:val="000000"/>
          <w:kern w:val="28"/>
          <w:lang w:eastAsia="en-GB"/>
          <w14:cntxtAlts/>
        </w:rPr>
        <w:t xml:space="preserve"> </w:t>
      </w:r>
      <w:proofErr w:type="spellStart"/>
      <w:r w:rsidR="00D96557" w:rsidRPr="0099247A">
        <w:rPr>
          <w:rFonts w:eastAsia="Times New Roman" w:cstheme="minorHAnsi"/>
          <w:color w:val="000000"/>
          <w:kern w:val="28"/>
          <w:lang w:eastAsia="en-GB"/>
          <w14:cntxtAlts/>
        </w:rPr>
        <w:t>yrs</w:t>
      </w:r>
      <w:proofErr w:type="spellEnd"/>
      <w:r w:rsidR="00D96557" w:rsidRPr="0099247A">
        <w:rPr>
          <w:rFonts w:eastAsia="Times New Roman" w:cstheme="minorHAnsi"/>
          <w:color w:val="000000"/>
          <w:kern w:val="28"/>
          <w:lang w:eastAsia="en-GB"/>
          <w14:cntxtAlts/>
        </w:rPr>
        <w:t xml:space="preserve"> old).</w:t>
      </w:r>
    </w:p>
    <w:p w14:paraId="24DA4E1F" w14:textId="4F4F3A61" w:rsidR="00D96557" w:rsidRPr="0099247A" w:rsidRDefault="00D96557" w:rsidP="00D96557">
      <w:pPr>
        <w:widowControl w:val="0"/>
        <w:spacing w:after="120" w:line="285" w:lineRule="auto"/>
        <w:rPr>
          <w:rFonts w:eastAsia="Times New Roman" w:cstheme="minorHAnsi"/>
          <w:color w:val="000000"/>
          <w:kern w:val="28"/>
          <w:lang w:eastAsia="en-GB"/>
          <w14:cntxtAlts/>
        </w:rPr>
      </w:pPr>
      <w:r w:rsidRPr="0099247A">
        <w:rPr>
          <w:rFonts w:eastAsia="Times New Roman" w:cstheme="minorHAnsi"/>
          <w:color w:val="000000"/>
          <w:kern w:val="28"/>
          <w:lang w:eastAsia="en-GB"/>
          <w14:cntxtAlts/>
        </w:rPr>
        <w:t xml:space="preserve">The </w:t>
      </w:r>
      <w:proofErr w:type="spellStart"/>
      <w:r w:rsidRPr="0099247A">
        <w:rPr>
          <w:rFonts w:eastAsia="Times New Roman" w:cstheme="minorHAnsi"/>
          <w:color w:val="000000"/>
          <w:kern w:val="28"/>
          <w:lang w:eastAsia="en-GB"/>
          <w14:cntxtAlts/>
        </w:rPr>
        <w:t>Kooth</w:t>
      </w:r>
      <w:proofErr w:type="spellEnd"/>
      <w:r w:rsidRPr="0099247A">
        <w:rPr>
          <w:rFonts w:eastAsia="Times New Roman" w:cstheme="minorHAnsi"/>
          <w:color w:val="000000"/>
          <w:kern w:val="28"/>
          <w:lang w:eastAsia="en-GB"/>
          <w14:cntxtAlts/>
        </w:rPr>
        <w:t xml:space="preserve"> website allows young people to gain anonymous access to advice, support and guidance on any issue that is affecting their wellbeing. From friendship or relationship issues, family disagreements or difficult home lives, to concerns around eating, an</w:t>
      </w:r>
      <w:r w:rsidR="004B16C6" w:rsidRPr="0099247A">
        <w:rPr>
          <w:rFonts w:eastAsia="Times New Roman" w:cstheme="minorHAnsi"/>
          <w:color w:val="000000"/>
          <w:kern w:val="28"/>
          <w:lang w:eastAsia="en-GB"/>
          <w14:cntxtAlts/>
        </w:rPr>
        <w:t>xiety, stress, depression, self-</w:t>
      </w:r>
      <w:r w:rsidRPr="0099247A">
        <w:rPr>
          <w:rFonts w:eastAsia="Times New Roman" w:cstheme="minorHAnsi"/>
          <w:color w:val="000000"/>
          <w:kern w:val="28"/>
          <w:lang w:eastAsia="en-GB"/>
          <w14:cntxtAlts/>
        </w:rPr>
        <w:t xml:space="preserve">harm, suicidal thoughts etc. </w:t>
      </w:r>
    </w:p>
    <w:p w14:paraId="53909102" w14:textId="1F923EB0" w:rsidR="00D96557" w:rsidRPr="0099247A" w:rsidRDefault="0092703F" w:rsidP="00D96557">
      <w:pPr>
        <w:widowControl w:val="0"/>
        <w:spacing w:after="120" w:line="285" w:lineRule="auto"/>
        <w:rPr>
          <w:rFonts w:eastAsia="Times New Roman" w:cstheme="minorHAnsi"/>
          <w:color w:val="000000"/>
          <w:kern w:val="28"/>
          <w:lang w:eastAsia="en-GB"/>
          <w14:cntxtAlts/>
        </w:rPr>
      </w:pPr>
      <w:r w:rsidRPr="0099247A">
        <w:rPr>
          <w:rFonts w:eastAsia="Times New Roman" w:cstheme="minorHAnsi"/>
          <w:color w:val="000000"/>
          <w:kern w:val="28"/>
          <w:lang w:eastAsia="en-GB"/>
          <w14:cntxtAlts/>
        </w:rPr>
        <w:t>Qualified counsellors are available</w:t>
      </w:r>
      <w:r w:rsidR="00D96557" w:rsidRPr="0099247A">
        <w:rPr>
          <w:rFonts w:eastAsia="Times New Roman" w:cstheme="minorHAnsi"/>
          <w:color w:val="000000"/>
          <w:kern w:val="28"/>
          <w:lang w:eastAsia="en-GB"/>
          <w14:cntxtAlts/>
        </w:rPr>
        <w:t xml:space="preserve"> to give young people the support they </w:t>
      </w:r>
      <w:proofErr w:type="gramStart"/>
      <w:r w:rsidR="00D96557" w:rsidRPr="0099247A">
        <w:rPr>
          <w:rFonts w:eastAsia="Times New Roman" w:cstheme="minorHAnsi"/>
          <w:color w:val="000000"/>
          <w:kern w:val="28"/>
          <w:lang w:eastAsia="en-GB"/>
          <w14:cntxtAlts/>
        </w:rPr>
        <w:t>need, when</w:t>
      </w:r>
      <w:proofErr w:type="gramEnd"/>
      <w:r w:rsidR="00D96557" w:rsidRPr="0099247A">
        <w:rPr>
          <w:rFonts w:eastAsia="Times New Roman" w:cstheme="minorHAnsi"/>
          <w:color w:val="000000"/>
          <w:kern w:val="28"/>
          <w:lang w:eastAsia="en-GB"/>
          <w14:cntxtAlts/>
        </w:rPr>
        <w:t xml:space="preserve"> they need it. </w:t>
      </w:r>
      <w:proofErr w:type="spellStart"/>
      <w:r w:rsidR="00D96557" w:rsidRPr="0099247A">
        <w:rPr>
          <w:rFonts w:eastAsia="Times New Roman" w:cstheme="minorHAnsi"/>
          <w:color w:val="000000"/>
          <w:kern w:val="28"/>
          <w:lang w:eastAsia="en-GB"/>
          <w14:cntxtAlts/>
        </w:rPr>
        <w:t>Kooth.com’s</w:t>
      </w:r>
      <w:proofErr w:type="spellEnd"/>
      <w:r w:rsidR="00D96557" w:rsidRPr="0099247A">
        <w:rPr>
          <w:rFonts w:eastAsia="Times New Roman" w:cstheme="minorHAnsi"/>
          <w:color w:val="000000"/>
          <w:kern w:val="28"/>
          <w:lang w:eastAsia="en-GB"/>
          <w14:cntxtAlts/>
        </w:rPr>
        <w:t xml:space="preserve"> live chat service is available from Monday to Friday 12 noon - 10pm, Saturdays and Sundays 6pm - 10pm and is accessible through mobile, tablet and des</w:t>
      </w:r>
      <w:r w:rsidR="00E5424C" w:rsidRPr="0099247A">
        <w:rPr>
          <w:rFonts w:eastAsia="Times New Roman" w:cstheme="minorHAnsi"/>
          <w:color w:val="000000"/>
          <w:kern w:val="28"/>
          <w:lang w:eastAsia="en-GB"/>
          <w14:cntxtAlts/>
        </w:rPr>
        <w:t>ktop, completely free of charge.</w:t>
      </w:r>
    </w:p>
    <w:p w14:paraId="7B9B23D3" w14:textId="77777777" w:rsidR="000D301A" w:rsidRDefault="00D96557" w:rsidP="000D301A">
      <w:pPr>
        <w:widowControl w:val="0"/>
        <w:spacing w:after="120" w:line="285" w:lineRule="auto"/>
        <w:rPr>
          <w:rFonts w:eastAsia="Times New Roman" w:cstheme="minorHAnsi"/>
          <w:color w:val="000000"/>
          <w:kern w:val="28"/>
          <w:lang w:eastAsia="en-GB"/>
          <w14:cntxtAlts/>
        </w:rPr>
      </w:pPr>
      <w:r w:rsidRPr="0099247A">
        <w:rPr>
          <w:rFonts w:eastAsia="Times New Roman"/>
          <w:color w:val="000000"/>
          <w:kern w:val="28"/>
          <w:lang w:eastAsia="en-GB"/>
          <w14:cntxtAlts/>
        </w:rPr>
        <w:t xml:space="preserve">Access via the website </w:t>
      </w:r>
      <w:hyperlink r:id="rId18" w:history="1">
        <w:r w:rsidRPr="0099247A">
          <w:rPr>
            <w:rStyle w:val="Hyperlink"/>
            <w:rFonts w:eastAsia="Times New Roman"/>
            <w:kern w:val="28"/>
            <w:lang w:eastAsia="en-GB"/>
            <w14:cntxtAlts/>
          </w:rPr>
          <w:t>www.Kooth.com</w:t>
        </w:r>
      </w:hyperlink>
    </w:p>
    <w:p w14:paraId="7449425F"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1E31534E"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1EFA30E2"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3CD2382C"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0D381A0E"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56E30B22"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2AF287EB"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193A028E"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250D51B0"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24C341BF"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1F31BCC0"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1FC35C65"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65547C84"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42C6FFA8"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36E21BFE"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37438DE1"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58607C56"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6AADA650" w14:textId="77777777" w:rsidR="000D301A" w:rsidRDefault="000D301A" w:rsidP="000D301A">
      <w:pPr>
        <w:widowControl w:val="0"/>
        <w:spacing w:after="120" w:line="285" w:lineRule="auto"/>
        <w:rPr>
          <w:rFonts w:eastAsia="Times New Roman" w:cstheme="minorHAnsi"/>
          <w:color w:val="000000"/>
          <w:kern w:val="28"/>
          <w:lang w:eastAsia="en-GB"/>
          <w14:cntxtAlts/>
        </w:rPr>
      </w:pPr>
    </w:p>
    <w:p w14:paraId="443B189F" w14:textId="77777777" w:rsidR="000B6EDC" w:rsidRDefault="000B6EDC" w:rsidP="000D301A">
      <w:pPr>
        <w:widowControl w:val="0"/>
        <w:spacing w:after="120" w:line="285" w:lineRule="auto"/>
        <w:rPr>
          <w:rFonts w:eastAsia="Times New Roman" w:cstheme="minorHAnsi"/>
          <w:color w:val="000000"/>
          <w:kern w:val="28"/>
          <w:lang w:eastAsia="en-GB"/>
          <w14:cntxtAlts/>
        </w:rPr>
      </w:pPr>
    </w:p>
    <w:p w14:paraId="3813529A" w14:textId="2572E800" w:rsidR="00114281" w:rsidRPr="000D301A" w:rsidRDefault="000D301A" w:rsidP="000D301A">
      <w:pPr>
        <w:widowControl w:val="0"/>
        <w:spacing w:after="120" w:line="285" w:lineRule="auto"/>
        <w:rPr>
          <w:rFonts w:eastAsia="Times New Roman" w:cstheme="minorHAnsi"/>
          <w:color w:val="000000"/>
          <w:kern w:val="28"/>
          <w:lang w:eastAsia="en-GB"/>
          <w14:cntxtAlts/>
        </w:rPr>
      </w:pPr>
      <w:r w:rsidRPr="00B36FA7">
        <w:rPr>
          <w:b/>
          <w:noProof/>
          <w:sz w:val="32"/>
          <w:u w:val="single"/>
          <w:lang w:eastAsia="en-GB"/>
        </w:rPr>
        <w:lastRenderedPageBreak/>
        <mc:AlternateContent>
          <mc:Choice Requires="wps">
            <w:drawing>
              <wp:anchor distT="45720" distB="45720" distL="114300" distR="114300" simplePos="0" relativeHeight="251658251" behindDoc="0" locked="0" layoutInCell="1" allowOverlap="1" wp14:anchorId="2F107F7F" wp14:editId="34B4CC32">
                <wp:simplePos x="0" y="0"/>
                <wp:positionH relativeFrom="page">
                  <wp:posOffset>313690</wp:posOffset>
                </wp:positionH>
                <wp:positionV relativeFrom="paragraph">
                  <wp:posOffset>408305</wp:posOffset>
                </wp:positionV>
                <wp:extent cx="6753225" cy="4953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95300"/>
                        </a:xfrm>
                        <a:prstGeom prst="rect">
                          <a:avLst/>
                        </a:prstGeom>
                        <a:noFill/>
                        <a:ln w="9525">
                          <a:noFill/>
                          <a:miter lim="800000"/>
                          <a:headEnd/>
                          <a:tailEnd/>
                        </a:ln>
                      </wps:spPr>
                      <wps:txbx>
                        <w:txbxContent>
                          <w:p w14:paraId="02687256" w14:textId="50BCA100" w:rsidR="00103E21" w:rsidRPr="00B36FA7" w:rsidRDefault="000D301A" w:rsidP="00CF3BAC">
                            <w:pPr>
                              <w:rPr>
                                <w:color w:val="FFFFFF" w:themeColor="background1"/>
                                <w:sz w:val="56"/>
                              </w:rPr>
                            </w:pPr>
                            <w:r>
                              <w:rPr>
                                <w:rFonts w:cstheme="minorHAnsi"/>
                                <w:b/>
                                <w:color w:val="FFFFFF" w:themeColor="background1"/>
                                <w:sz w:val="56"/>
                                <w:szCs w:val="56"/>
                              </w:rPr>
                              <w:t xml:space="preserve">Neurodevelopmental Assessment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07F7F" id="_x0000_s1028" type="#_x0000_t202" style="position:absolute;margin-left:24.7pt;margin-top:32.15pt;width:531.75pt;height:39pt;z-index:25165825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" filled="f" stroked="f">
                <v:textbox>
                  <w:txbxContent>
                    <w:p w14:paraId="02687256" w14:textId="50BCA100" w:rsidR="00103E21" w:rsidRPr="00B36FA7" w:rsidRDefault="000D301A" w:rsidP="00CF3BAC">
                      <w:pPr>
                        <w:rPr>
                          <w:color w:val="FFFFFF" w:themeColor="background1"/>
                          <w:sz w:val="56"/>
                        </w:rPr>
                      </w:pPr>
                      <w:r>
                        <w:rPr>
                          <w:rFonts w:cstheme="minorHAnsi"/>
                          <w:b/>
                          <w:color w:val="FFFFFF" w:themeColor="background1"/>
                          <w:sz w:val="56"/>
                          <w:szCs w:val="56"/>
                        </w:rPr>
                        <w:t xml:space="preserve">Neurodevelopmental Assessment </w:t>
                      </w:r>
                    </w:p>
                  </w:txbxContent>
                </v:textbox>
                <w10:wrap type="square" anchorx="page"/>
              </v:shape>
            </w:pict>
          </mc:Fallback>
        </mc:AlternateContent>
      </w:r>
      <w:r w:rsidR="00FD6DBE" w:rsidRPr="0099247A">
        <w:rPr>
          <w:noProof/>
          <w:lang w:eastAsia="en-GB"/>
        </w:rPr>
        <w:drawing>
          <wp:anchor distT="0" distB="0" distL="114300" distR="114300" simplePos="0" relativeHeight="251658247" behindDoc="0" locked="0" layoutInCell="1" allowOverlap="1" wp14:anchorId="20F6D771" wp14:editId="1A4FD794">
            <wp:simplePos x="0" y="0"/>
            <wp:positionH relativeFrom="margin">
              <wp:posOffset>-126365</wp:posOffset>
            </wp:positionH>
            <wp:positionV relativeFrom="paragraph">
              <wp:posOffset>484505</wp:posOffset>
            </wp:positionV>
            <wp:extent cx="6898640" cy="4578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14:paraId="3A5A3413" w14:textId="0BF6AC0A" w:rsidR="00114281" w:rsidRDefault="00CF3BAC" w:rsidP="00F849F6">
      <w:pPr>
        <w:spacing w:after="0" w:line="240" w:lineRule="auto"/>
        <w:rPr>
          <w:rFonts w:cstheme="minorHAnsi"/>
          <w:b/>
          <w:sz w:val="32"/>
          <w:szCs w:val="32"/>
        </w:rPr>
      </w:pPr>
      <w:r>
        <w:rPr>
          <w:b/>
          <w:noProof/>
          <w:sz w:val="32"/>
          <w:u w:val="single"/>
          <w:lang w:eastAsia="en-GB"/>
        </w:rPr>
        <mc:AlternateContent>
          <mc:Choice Requires="wps">
            <w:drawing>
              <wp:anchor distT="0" distB="0" distL="114300" distR="114300" simplePos="0" relativeHeight="251658250" behindDoc="0" locked="0" layoutInCell="1" allowOverlap="1" wp14:anchorId="305A7EB5" wp14:editId="0FD447EF">
                <wp:simplePos x="0" y="0"/>
                <wp:positionH relativeFrom="margin">
                  <wp:align>center</wp:align>
                </wp:positionH>
                <wp:positionV relativeFrom="paragraph">
                  <wp:posOffset>13335</wp:posOffset>
                </wp:positionV>
                <wp:extent cx="6924675" cy="8191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E1399" id="Rectangle 17" o:spid="_x0000_s1026" style="position:absolute;margin-left:0;margin-top:1.05pt;width:545.25pt;height:64.5pt;z-index:25165825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" fillcolor="#5b9bd5 [3204]" strokecolor="#1f4d78 [1604]" strokeweight="1pt">
                <w10:wrap anchorx="margin"/>
              </v:rect>
            </w:pict>
          </mc:Fallback>
        </mc:AlternateContent>
      </w:r>
    </w:p>
    <w:p w14:paraId="19A481E1" w14:textId="123A4215" w:rsidR="00923B67" w:rsidRPr="00923B67" w:rsidRDefault="00923B67" w:rsidP="00923B67">
      <w:pPr>
        <w:rPr>
          <w:rFonts w:eastAsia="Times New Roman" w:cstheme="minorHAnsi"/>
          <w:color w:val="000000"/>
          <w:kern w:val="28"/>
          <w:lang w:eastAsia="en-GB"/>
          <w14:cntxtAlts/>
        </w:rPr>
      </w:pPr>
      <w:r w:rsidRPr="00923B67">
        <w:rPr>
          <w:rFonts w:eastAsia="Times New Roman" w:cstheme="minorHAnsi"/>
          <w:color w:val="000000"/>
          <w:kern w:val="28"/>
          <w:lang w:eastAsia="en-GB"/>
          <w14:cntxtAlts/>
        </w:rPr>
        <w:t xml:space="preserve">The Neurodevelopmental assessment service offers diagnostic assessments where there are concerns regarding possible Autism Spectrum Condition or </w:t>
      </w:r>
      <w:proofErr w:type="gramStart"/>
      <w:r w:rsidRPr="00923B67">
        <w:rPr>
          <w:rFonts w:eastAsia="Times New Roman" w:cstheme="minorHAnsi"/>
          <w:color w:val="000000"/>
          <w:kern w:val="28"/>
          <w:lang w:eastAsia="en-GB"/>
          <w14:cntxtAlts/>
        </w:rPr>
        <w:t>Attention Deficit Hyperactivity Disorder</w:t>
      </w:r>
      <w:proofErr w:type="gramEnd"/>
      <w:r w:rsidRPr="00923B67">
        <w:rPr>
          <w:rFonts w:eastAsia="Times New Roman" w:cstheme="minorHAnsi"/>
          <w:color w:val="000000"/>
          <w:kern w:val="28"/>
          <w:lang w:eastAsia="en-GB"/>
          <w14:cntxtAlts/>
        </w:rPr>
        <w:t xml:space="preserve">. </w:t>
      </w:r>
    </w:p>
    <w:p w14:paraId="571744EB" w14:textId="77777777" w:rsidR="00923B67" w:rsidRPr="00923B67" w:rsidRDefault="00923B67" w:rsidP="00923B67">
      <w:pPr>
        <w:rPr>
          <w:rFonts w:eastAsia="Times New Roman" w:cstheme="minorHAnsi"/>
          <w:color w:val="000000"/>
          <w:kern w:val="28"/>
          <w:lang w:eastAsia="en-GB"/>
          <w14:cntxtAlts/>
        </w:rPr>
      </w:pPr>
      <w:r w:rsidRPr="00923B67">
        <w:rPr>
          <w:rFonts w:eastAsia="Times New Roman" w:cstheme="minorHAnsi"/>
          <w:color w:val="000000"/>
          <w:kern w:val="28"/>
          <w:lang w:eastAsia="en-GB"/>
          <w14:cntxtAlts/>
        </w:rPr>
        <w:t>Please note:</w:t>
      </w:r>
    </w:p>
    <w:p w14:paraId="32BBBD58" w14:textId="77777777" w:rsidR="00923B67" w:rsidRPr="00923B67" w:rsidRDefault="00923B67" w:rsidP="00923B67">
      <w:pPr>
        <w:pStyle w:val="ListParagraph"/>
        <w:numPr>
          <w:ilvl w:val="0"/>
          <w:numId w:val="40"/>
        </w:numPr>
        <w:rPr>
          <w:rFonts w:asciiTheme="minorHAnsi" w:hAnsiTheme="minorHAnsi" w:cstheme="minorHAnsi"/>
          <w:color w:val="000000"/>
          <w:kern w:val="28"/>
          <w:sz w:val="22"/>
          <w:szCs w:val="22"/>
          <w14:cntxtAlts/>
        </w:rPr>
      </w:pPr>
      <w:r w:rsidRPr="00923B67">
        <w:rPr>
          <w:rFonts w:asciiTheme="minorHAnsi" w:hAnsiTheme="minorHAnsi" w:cstheme="minorHAnsi"/>
          <w:color w:val="000000"/>
          <w:kern w:val="28"/>
          <w:sz w:val="22"/>
          <w:szCs w:val="22"/>
          <w14:cntxtAlts/>
        </w:rPr>
        <w:t xml:space="preserve">Referrals will only be accepted from professionals who know the child well and can provide the level of information needed to understand if the neurodevelopmental assessment pathway is appropriate for them. Ideally this would be a professional who sees the child on a daily or weekly basis.  </w:t>
      </w:r>
    </w:p>
    <w:p w14:paraId="675BA7DE" w14:textId="77777777" w:rsidR="00923B67" w:rsidRPr="00923B67" w:rsidRDefault="00923B67" w:rsidP="00923B67">
      <w:pPr>
        <w:pStyle w:val="ListParagraph"/>
        <w:numPr>
          <w:ilvl w:val="0"/>
          <w:numId w:val="40"/>
        </w:numPr>
        <w:rPr>
          <w:rFonts w:asciiTheme="minorHAnsi" w:hAnsiTheme="minorHAnsi" w:cstheme="minorHAnsi"/>
          <w:color w:val="000000"/>
          <w:kern w:val="28"/>
          <w:sz w:val="22"/>
          <w:szCs w:val="22"/>
          <w14:cntxtAlts/>
        </w:rPr>
      </w:pPr>
      <w:r w:rsidRPr="00923B67">
        <w:rPr>
          <w:rFonts w:asciiTheme="minorHAnsi" w:hAnsiTheme="minorHAnsi" w:cstheme="minorHAnsi"/>
          <w:color w:val="000000"/>
          <w:kern w:val="28"/>
          <w:sz w:val="22"/>
          <w:szCs w:val="22"/>
          <w14:cntxtAlts/>
        </w:rPr>
        <w:t xml:space="preserve">Professionals who cannot provide the level of information needed are encouraged to discuss with parents and identify another professional who knows the child better who could make the referral. </w:t>
      </w:r>
    </w:p>
    <w:p w14:paraId="4243D3C1" w14:textId="77777777" w:rsidR="00923B67" w:rsidRPr="00923B67" w:rsidRDefault="00923B67" w:rsidP="00923B67">
      <w:pPr>
        <w:pStyle w:val="ListParagraph"/>
        <w:numPr>
          <w:ilvl w:val="0"/>
          <w:numId w:val="40"/>
        </w:numPr>
        <w:rPr>
          <w:rFonts w:asciiTheme="minorHAnsi" w:hAnsiTheme="minorHAnsi" w:cstheme="minorHAnsi"/>
          <w:color w:val="000000"/>
          <w:kern w:val="28"/>
          <w:sz w:val="22"/>
          <w:szCs w:val="22"/>
          <w14:cntxtAlts/>
        </w:rPr>
      </w:pPr>
      <w:r w:rsidRPr="00923B67">
        <w:rPr>
          <w:rFonts w:asciiTheme="minorHAnsi" w:hAnsiTheme="minorHAnsi" w:cstheme="minorHAnsi"/>
          <w:color w:val="000000"/>
          <w:kern w:val="28"/>
          <w:sz w:val="22"/>
          <w:szCs w:val="22"/>
          <w14:cntxtAlts/>
        </w:rPr>
        <w:t xml:space="preserve">Parents cannot refer for a diagnostic assessment. If the child is home-schooled and has no other professional support, then the parent can contact the assessment team for further advice.  </w:t>
      </w:r>
    </w:p>
    <w:p w14:paraId="3F1F605D" w14:textId="77777777" w:rsidR="00923B67" w:rsidRPr="00923B67" w:rsidRDefault="00923B67" w:rsidP="00923B67">
      <w:pPr>
        <w:pStyle w:val="ListParagraph"/>
        <w:ind w:left="360"/>
        <w:rPr>
          <w:rFonts w:asciiTheme="minorHAnsi" w:hAnsiTheme="minorHAnsi" w:cstheme="minorHAnsi"/>
          <w:color w:val="000000"/>
          <w:kern w:val="28"/>
          <w:sz w:val="22"/>
          <w:szCs w:val="22"/>
          <w14:cntxtAlts/>
        </w:rPr>
      </w:pPr>
    </w:p>
    <w:p w14:paraId="31C0B40A" w14:textId="6005D9EC" w:rsidR="00923B67" w:rsidRPr="00923B67" w:rsidRDefault="00923B67" w:rsidP="00923B67">
      <w:pPr>
        <w:rPr>
          <w:rFonts w:eastAsia="Times New Roman" w:cstheme="minorHAnsi"/>
          <w:color w:val="000000"/>
          <w:kern w:val="28"/>
          <w:lang w:eastAsia="en-GB"/>
          <w14:cntxtAlts/>
        </w:rPr>
      </w:pPr>
      <w:r w:rsidRPr="00923B67">
        <w:rPr>
          <w:rFonts w:eastAsia="Times New Roman" w:cstheme="minorHAnsi"/>
          <w:color w:val="000000"/>
          <w:kern w:val="28"/>
          <w:lang w:eastAsia="en-GB"/>
          <w14:cntxtAlts/>
        </w:rPr>
        <w:t>The process is:</w:t>
      </w:r>
    </w:p>
    <w:p w14:paraId="48C7BED2" w14:textId="77777777" w:rsidR="00923B67" w:rsidRPr="00923B67" w:rsidRDefault="00923B67" w:rsidP="00923B67">
      <w:pPr>
        <w:pStyle w:val="ListParagraph"/>
        <w:numPr>
          <w:ilvl w:val="0"/>
          <w:numId w:val="39"/>
        </w:numPr>
        <w:rPr>
          <w:rFonts w:asciiTheme="minorHAnsi" w:hAnsiTheme="minorHAnsi" w:cstheme="minorHAnsi"/>
          <w:color w:val="000000"/>
          <w:kern w:val="28"/>
          <w:sz w:val="22"/>
          <w:szCs w:val="22"/>
          <w14:cntxtAlts/>
        </w:rPr>
      </w:pPr>
      <w:r w:rsidRPr="00923B67">
        <w:rPr>
          <w:rFonts w:asciiTheme="minorHAnsi" w:hAnsiTheme="minorHAnsi" w:cstheme="minorHAnsi"/>
          <w:color w:val="000000"/>
          <w:kern w:val="28"/>
          <w:sz w:val="22"/>
          <w:szCs w:val="22"/>
          <w14:cntxtAlts/>
        </w:rPr>
        <w:t xml:space="preserve">The referrer telephones the Thriving Kirklees neurodevelopmental assessment service on 01484 343184 to book an appointment for a telephone consultation. </w:t>
      </w:r>
    </w:p>
    <w:p w14:paraId="31F05A4D" w14:textId="77777777" w:rsidR="00923B67" w:rsidRPr="00923B67" w:rsidRDefault="00923B67" w:rsidP="00923B67">
      <w:pPr>
        <w:pStyle w:val="ListParagraph"/>
        <w:ind w:left="360"/>
        <w:rPr>
          <w:rFonts w:asciiTheme="minorHAnsi" w:hAnsiTheme="minorHAnsi" w:cstheme="minorHAnsi"/>
          <w:color w:val="000000"/>
          <w:kern w:val="28"/>
          <w:sz w:val="22"/>
          <w:szCs w:val="22"/>
          <w14:cntxtAlts/>
        </w:rPr>
      </w:pPr>
    </w:p>
    <w:p w14:paraId="6CC517E8" w14:textId="77777777" w:rsidR="00923B67" w:rsidRPr="00923B67" w:rsidRDefault="00923B67" w:rsidP="00923B67">
      <w:pPr>
        <w:pStyle w:val="ListParagraph"/>
        <w:numPr>
          <w:ilvl w:val="0"/>
          <w:numId w:val="39"/>
        </w:numPr>
        <w:rPr>
          <w:rFonts w:asciiTheme="minorHAnsi" w:hAnsiTheme="minorHAnsi" w:cstheme="minorHAnsi"/>
          <w:color w:val="000000"/>
          <w:kern w:val="28"/>
          <w:sz w:val="22"/>
          <w:szCs w:val="22"/>
          <w14:cntxtAlts/>
        </w:rPr>
      </w:pPr>
      <w:r w:rsidRPr="00923B67">
        <w:rPr>
          <w:rFonts w:asciiTheme="minorHAnsi" w:hAnsiTheme="minorHAnsi" w:cstheme="minorHAnsi"/>
          <w:color w:val="000000"/>
          <w:kern w:val="28"/>
          <w:sz w:val="22"/>
          <w:szCs w:val="22"/>
          <w14:cntxtAlts/>
        </w:rPr>
        <w:t xml:space="preserve">A member of the referrals team will call the referrer at the agreed appointment time to discuss the referral.  The appointment will take at least 30 minutes. The neurodevelopmental assessment service will ask a set of questions and will record the information required. The referrer is informed if the referral is accepted or declined for assessment either at that time or within 2 days if there is complexity that requires a team discussion. If accepted the clinician will advise the referrer of the current waiting time for a full assessment. If declined the reasons will be explained with information about what needs to happen next. </w:t>
      </w:r>
    </w:p>
    <w:p w14:paraId="60331A9D" w14:textId="77777777" w:rsidR="00923B67" w:rsidRPr="00923B67" w:rsidRDefault="00923B67" w:rsidP="00923B67">
      <w:pPr>
        <w:pStyle w:val="ListParagraph"/>
        <w:rPr>
          <w:rFonts w:asciiTheme="minorHAnsi" w:hAnsiTheme="minorHAnsi" w:cstheme="minorHAnsi"/>
          <w:color w:val="000000"/>
          <w:kern w:val="28"/>
          <w:sz w:val="22"/>
          <w:szCs w:val="22"/>
          <w14:cntxtAlts/>
        </w:rPr>
      </w:pPr>
    </w:p>
    <w:p w14:paraId="2390D247" w14:textId="77777777" w:rsidR="00923B67" w:rsidRPr="00923B67" w:rsidRDefault="00923B67" w:rsidP="00923B67">
      <w:pPr>
        <w:pStyle w:val="ListParagraph"/>
        <w:numPr>
          <w:ilvl w:val="0"/>
          <w:numId w:val="39"/>
        </w:numPr>
        <w:rPr>
          <w:rFonts w:asciiTheme="minorHAnsi" w:hAnsiTheme="minorHAnsi" w:cstheme="minorHAnsi"/>
          <w:color w:val="000000"/>
          <w:kern w:val="28"/>
          <w:sz w:val="22"/>
          <w:szCs w:val="22"/>
          <w14:cntxtAlts/>
        </w:rPr>
      </w:pPr>
      <w:r w:rsidRPr="00923B67">
        <w:rPr>
          <w:rFonts w:asciiTheme="minorHAnsi" w:hAnsiTheme="minorHAnsi" w:cstheme="minorHAnsi"/>
          <w:color w:val="000000"/>
          <w:kern w:val="28"/>
          <w:sz w:val="22"/>
          <w:szCs w:val="22"/>
          <w14:cntxtAlts/>
        </w:rPr>
        <w:t xml:space="preserve">A letter is sent to parents / carers and copied to the referrer confirming the outcome of the referral and accepted referrals are added to the waiting list. </w:t>
      </w:r>
    </w:p>
    <w:p w14:paraId="6B24687C" w14:textId="466C7439" w:rsidR="00114281" w:rsidRDefault="00114281" w:rsidP="00F849F6">
      <w:pPr>
        <w:spacing w:after="0" w:line="240" w:lineRule="auto"/>
        <w:rPr>
          <w:rFonts w:cstheme="minorHAnsi"/>
          <w:b/>
          <w:sz w:val="32"/>
          <w:szCs w:val="32"/>
        </w:rPr>
      </w:pPr>
    </w:p>
    <w:p w14:paraId="71410243" w14:textId="77777777" w:rsidR="002228C8" w:rsidRDefault="002228C8" w:rsidP="00F849F6">
      <w:pPr>
        <w:rPr>
          <w:rFonts w:cstheme="minorHAnsi"/>
        </w:rPr>
      </w:pPr>
    </w:p>
    <w:p w14:paraId="4624DE62" w14:textId="77777777" w:rsidR="002228C8" w:rsidRDefault="002228C8" w:rsidP="00F849F6">
      <w:pPr>
        <w:rPr>
          <w:rFonts w:cstheme="minorHAnsi"/>
        </w:rPr>
      </w:pPr>
    </w:p>
    <w:p w14:paraId="750B0DB7" w14:textId="77777777" w:rsidR="002228C8" w:rsidRDefault="002228C8" w:rsidP="00F849F6">
      <w:pPr>
        <w:rPr>
          <w:rFonts w:cstheme="minorHAnsi"/>
        </w:rPr>
      </w:pPr>
    </w:p>
    <w:p w14:paraId="4CA7A271" w14:textId="77777777" w:rsidR="000D301A" w:rsidRDefault="000D301A" w:rsidP="00F849F6">
      <w:pPr>
        <w:rPr>
          <w:rFonts w:cstheme="minorHAnsi"/>
        </w:rPr>
      </w:pPr>
    </w:p>
    <w:p w14:paraId="2F6A87B4" w14:textId="77777777" w:rsidR="000D301A" w:rsidRDefault="000D301A" w:rsidP="00F849F6">
      <w:pPr>
        <w:rPr>
          <w:rFonts w:cstheme="minorHAnsi"/>
        </w:rPr>
      </w:pPr>
    </w:p>
    <w:p w14:paraId="7703DF15" w14:textId="77777777" w:rsidR="000D301A" w:rsidRDefault="000D301A" w:rsidP="00F849F6">
      <w:pPr>
        <w:rPr>
          <w:rFonts w:cstheme="minorHAnsi"/>
        </w:rPr>
      </w:pPr>
    </w:p>
    <w:p w14:paraId="034C6FAE" w14:textId="77777777" w:rsidR="000D301A" w:rsidRDefault="000D301A" w:rsidP="00F849F6">
      <w:pPr>
        <w:rPr>
          <w:rFonts w:cstheme="minorHAnsi"/>
        </w:rPr>
      </w:pPr>
    </w:p>
    <w:p w14:paraId="0FE4E320" w14:textId="77777777" w:rsidR="000D301A" w:rsidRDefault="000D301A" w:rsidP="00F849F6">
      <w:pPr>
        <w:rPr>
          <w:rFonts w:cstheme="minorHAnsi"/>
        </w:rPr>
      </w:pPr>
    </w:p>
    <w:p w14:paraId="5AC729CF" w14:textId="77777777" w:rsidR="000D301A" w:rsidRDefault="000D301A" w:rsidP="00F849F6">
      <w:pPr>
        <w:rPr>
          <w:rFonts w:cstheme="minorHAnsi"/>
        </w:rPr>
      </w:pPr>
    </w:p>
    <w:p w14:paraId="64BF39AA" w14:textId="77777777" w:rsidR="000D301A" w:rsidRDefault="000D301A" w:rsidP="00F849F6">
      <w:pPr>
        <w:rPr>
          <w:rFonts w:cstheme="minorHAnsi"/>
        </w:rPr>
      </w:pPr>
    </w:p>
    <w:p w14:paraId="7872120B" w14:textId="77777777" w:rsidR="000D301A" w:rsidRDefault="000D301A" w:rsidP="00F849F6">
      <w:pPr>
        <w:rPr>
          <w:rFonts w:cstheme="minorHAnsi"/>
        </w:rPr>
      </w:pPr>
    </w:p>
    <w:p w14:paraId="4F474FEB" w14:textId="77777777" w:rsidR="000D301A" w:rsidRDefault="000D301A" w:rsidP="00F849F6">
      <w:pPr>
        <w:rPr>
          <w:rFonts w:cstheme="minorHAnsi"/>
        </w:rPr>
      </w:pPr>
    </w:p>
    <w:p w14:paraId="71FF8D32" w14:textId="77777777" w:rsidR="000D301A" w:rsidRDefault="000D301A" w:rsidP="00F849F6">
      <w:pPr>
        <w:rPr>
          <w:rFonts w:cstheme="minorHAnsi"/>
        </w:rPr>
      </w:pPr>
    </w:p>
    <w:p w14:paraId="576A97A9" w14:textId="77777777" w:rsidR="000D301A" w:rsidRDefault="000D301A" w:rsidP="00F849F6">
      <w:pPr>
        <w:rPr>
          <w:rFonts w:cstheme="minorHAnsi"/>
        </w:rPr>
      </w:pPr>
    </w:p>
    <w:p w14:paraId="4B99056E" w14:textId="0E507B72" w:rsidR="00F849F6" w:rsidRPr="00F849F6" w:rsidRDefault="00CF3BAC" w:rsidP="00F849F6">
      <w:pPr>
        <w:rPr>
          <w:rFonts w:cstheme="minorHAnsi"/>
        </w:rPr>
      </w:pPr>
      <w:r w:rsidRPr="00CF3BAC">
        <w:rPr>
          <w:noProof/>
          <w:sz w:val="24"/>
          <w:szCs w:val="24"/>
          <w:lang w:eastAsia="en-GB"/>
        </w:rPr>
        <w:lastRenderedPageBreak/>
        <w:drawing>
          <wp:anchor distT="0" distB="0" distL="114300" distR="114300" simplePos="0" relativeHeight="251658252" behindDoc="0" locked="0" layoutInCell="1" allowOverlap="1" wp14:anchorId="190CD654" wp14:editId="5278A413">
            <wp:simplePos x="0" y="0"/>
            <wp:positionH relativeFrom="margin">
              <wp:posOffset>-126365</wp:posOffset>
            </wp:positionH>
            <wp:positionV relativeFrom="paragraph">
              <wp:posOffset>407670</wp:posOffset>
            </wp:positionV>
            <wp:extent cx="6898640" cy="45783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14:paraId="7884F48B" w14:textId="512DEDD3" w:rsidR="00CF3BAC" w:rsidRDefault="000F1B5B" w:rsidP="00BF15C8">
      <w:pPr>
        <w:spacing w:after="0" w:line="240" w:lineRule="auto"/>
        <w:rPr>
          <w:rFonts w:cstheme="minorHAnsi"/>
          <w:b/>
          <w:sz w:val="32"/>
          <w:szCs w:val="32"/>
        </w:rPr>
      </w:pPr>
      <w:r w:rsidRPr="00B36FA7">
        <w:rPr>
          <w:b/>
          <w:noProof/>
          <w:sz w:val="32"/>
          <w:u w:val="single"/>
          <w:lang w:eastAsia="en-GB"/>
        </w:rPr>
        <mc:AlternateContent>
          <mc:Choice Requires="wps">
            <w:drawing>
              <wp:anchor distT="45720" distB="45720" distL="114300" distR="114300" simplePos="0" relativeHeight="251658254" behindDoc="0" locked="0" layoutInCell="1" allowOverlap="1" wp14:anchorId="45EC77CA" wp14:editId="0E0AEA55">
                <wp:simplePos x="0" y="0"/>
                <wp:positionH relativeFrom="page">
                  <wp:posOffset>314325</wp:posOffset>
                </wp:positionH>
                <wp:positionV relativeFrom="paragraph">
                  <wp:posOffset>142875</wp:posOffset>
                </wp:positionV>
                <wp:extent cx="4405630" cy="4953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95300"/>
                        </a:xfrm>
                        <a:prstGeom prst="rect">
                          <a:avLst/>
                        </a:prstGeom>
                        <a:noFill/>
                        <a:ln w="9525">
                          <a:noFill/>
                          <a:miter lim="800000"/>
                          <a:headEnd/>
                          <a:tailEnd/>
                        </a:ln>
                      </wps:spPr>
                      <wps:txbx>
                        <w:txbxContent>
                          <w:p w14:paraId="710C419C" w14:textId="01942122" w:rsidR="00103E21" w:rsidRPr="00CF3BAC" w:rsidRDefault="00103E21" w:rsidP="000F1B5B">
                            <w:pPr>
                              <w:spacing w:after="0" w:line="240" w:lineRule="auto"/>
                              <w:rPr>
                                <w:rFonts w:cstheme="minorHAnsi"/>
                                <w:b/>
                                <w:color w:val="FFFFFF" w:themeColor="background1"/>
                                <w:sz w:val="56"/>
                                <w:szCs w:val="56"/>
                              </w:rPr>
                            </w:pPr>
                            <w:r>
                              <w:rPr>
                                <w:rFonts w:cstheme="minorHAnsi"/>
                                <w:b/>
                                <w:color w:val="FFFFFF" w:themeColor="background1"/>
                                <w:sz w:val="56"/>
                                <w:szCs w:val="56"/>
                              </w:rPr>
                              <w:t>Home-Start Kirklees</w:t>
                            </w:r>
                          </w:p>
                          <w:p w14:paraId="7E3E01EB" w14:textId="77777777" w:rsidR="00103E21" w:rsidRPr="00B36FA7" w:rsidRDefault="00103E21" w:rsidP="000F1B5B">
                            <w:pPr>
                              <w:rPr>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C77CA" id="_x0000_s1029" type="#_x0000_t202" style="position:absolute;margin-left:24.75pt;margin-top:11.25pt;width:346.9pt;height:39pt;z-index:25165825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" filled="f" stroked="f">
                <v:textbox>
                  <w:txbxContent>
                    <w:p w14:paraId="710C419C" w14:textId="01942122" w:rsidR="00103E21" w:rsidRPr="00CF3BAC" w:rsidRDefault="00103E21" w:rsidP="000F1B5B">
                      <w:pPr>
                        <w:spacing w:after="0" w:line="240" w:lineRule="auto"/>
                        <w:rPr>
                          <w:rFonts w:cstheme="minorHAnsi"/>
                          <w:b/>
                          <w:color w:val="FFFFFF" w:themeColor="background1"/>
                          <w:sz w:val="56"/>
                          <w:szCs w:val="56"/>
                        </w:rPr>
                      </w:pPr>
                      <w:r>
                        <w:rPr>
                          <w:rFonts w:cstheme="minorHAnsi"/>
                          <w:b/>
                          <w:color w:val="FFFFFF" w:themeColor="background1"/>
                          <w:sz w:val="56"/>
                          <w:szCs w:val="56"/>
                        </w:rPr>
                        <w:t>Home-Start Kirklees</w:t>
                      </w:r>
                    </w:p>
                    <w:p w14:paraId="7E3E01EB" w14:textId="77777777" w:rsidR="00103E21" w:rsidRPr="00B36FA7" w:rsidRDefault="00103E21" w:rsidP="000F1B5B">
                      <w:pPr>
                        <w:rPr>
                          <w:color w:val="FFFFFF" w:themeColor="background1"/>
                          <w:sz w:val="56"/>
                        </w:rPr>
                      </w:pPr>
                    </w:p>
                  </w:txbxContent>
                </v:textbox>
                <w10:wrap type="square" anchorx="page"/>
              </v:shape>
            </w:pict>
          </mc:Fallback>
        </mc:AlternateContent>
      </w:r>
      <w:r>
        <w:rPr>
          <w:b/>
          <w:noProof/>
          <w:sz w:val="32"/>
          <w:u w:val="single"/>
          <w:lang w:eastAsia="en-GB"/>
        </w:rPr>
        <mc:AlternateContent>
          <mc:Choice Requires="wps">
            <w:drawing>
              <wp:anchor distT="0" distB="0" distL="114300" distR="114300" simplePos="0" relativeHeight="251658253" behindDoc="0" locked="0" layoutInCell="1" allowOverlap="1" wp14:anchorId="0558B4FA" wp14:editId="6AF38610">
                <wp:simplePos x="0" y="0"/>
                <wp:positionH relativeFrom="margin">
                  <wp:posOffset>-134620</wp:posOffset>
                </wp:positionH>
                <wp:positionV relativeFrom="paragraph">
                  <wp:posOffset>1905</wp:posOffset>
                </wp:positionV>
                <wp:extent cx="6924675" cy="8191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087A2" id="Rectangle 20" o:spid="_x0000_s1026" style="position:absolute;margin-left:-10.6pt;margin-top:.15pt;width:545.25pt;height:64.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" fillcolor="#5b9bd5 [3204]" strokecolor="#1f4d78 [1604]" strokeweight="1pt">
                <w10:wrap anchorx="margin"/>
              </v:rect>
            </w:pict>
          </mc:Fallback>
        </mc:AlternateContent>
      </w:r>
    </w:p>
    <w:p w14:paraId="2427B6F3" w14:textId="3D25986F" w:rsidR="000F1B5B" w:rsidRDefault="000F1B5B" w:rsidP="00BF15C8">
      <w:pPr>
        <w:spacing w:after="0" w:line="240" w:lineRule="auto"/>
        <w:rPr>
          <w:rFonts w:cstheme="minorHAnsi"/>
          <w:b/>
          <w:sz w:val="32"/>
          <w:szCs w:val="32"/>
        </w:rPr>
      </w:pPr>
    </w:p>
    <w:p w14:paraId="57FCC5C4" w14:textId="5DF1323D" w:rsidR="000F1B5B" w:rsidRDefault="00E672C7" w:rsidP="00BF15C8">
      <w:pPr>
        <w:spacing w:line="259" w:lineRule="auto"/>
        <w:rPr>
          <w:b/>
          <w:color w:val="EC1E79"/>
          <w:sz w:val="32"/>
        </w:rPr>
      </w:pPr>
      <w:r>
        <w:rPr>
          <w:b/>
          <w:color w:val="EC1E79"/>
          <w:sz w:val="32"/>
        </w:rPr>
        <w:t>H</w:t>
      </w:r>
      <w:r w:rsidR="00BF15C8" w:rsidRPr="000F1B5B">
        <w:rPr>
          <w:b/>
          <w:color w:val="EC1E79"/>
          <w:sz w:val="32"/>
        </w:rPr>
        <w:t>ome</w:t>
      </w:r>
      <w:r w:rsidR="00BC64B5">
        <w:rPr>
          <w:b/>
          <w:color w:val="EC1E79"/>
          <w:sz w:val="32"/>
        </w:rPr>
        <w:t>based</w:t>
      </w:r>
      <w:r w:rsidR="00BF15C8" w:rsidRPr="000F1B5B">
        <w:rPr>
          <w:b/>
          <w:color w:val="EC1E79"/>
          <w:sz w:val="32"/>
        </w:rPr>
        <w:t xml:space="preserve"> s</w:t>
      </w:r>
      <w:r w:rsidR="000F1B5B" w:rsidRPr="000F1B5B">
        <w:rPr>
          <w:b/>
          <w:color w:val="EC1E79"/>
          <w:sz w:val="32"/>
        </w:rPr>
        <w:t xml:space="preserve">upport </w:t>
      </w:r>
      <w:r>
        <w:rPr>
          <w:b/>
          <w:color w:val="EC1E79"/>
          <w:sz w:val="32"/>
        </w:rPr>
        <w:t xml:space="preserve">for families </w:t>
      </w:r>
    </w:p>
    <w:p w14:paraId="241DFDA9" w14:textId="52A39643" w:rsidR="00BF15C8" w:rsidRPr="000F1B5B" w:rsidRDefault="000F1B5B" w:rsidP="00BF15C8">
      <w:pPr>
        <w:spacing w:line="259" w:lineRule="auto"/>
        <w:rPr>
          <w:b/>
          <w:color w:val="EC1E79"/>
          <w:sz w:val="32"/>
        </w:rPr>
      </w:pPr>
      <w:r w:rsidRPr="000F1B5B">
        <w:rPr>
          <w:b/>
          <w:color w:val="EC1E79"/>
          <w:sz w:val="24"/>
        </w:rPr>
        <w:t>(</w:t>
      </w:r>
      <w:proofErr w:type="gramStart"/>
      <w:r w:rsidRPr="000F1B5B">
        <w:rPr>
          <w:b/>
          <w:color w:val="EC1E79"/>
          <w:sz w:val="24"/>
        </w:rPr>
        <w:t>for</w:t>
      </w:r>
      <w:proofErr w:type="gramEnd"/>
      <w:r w:rsidRPr="000F1B5B">
        <w:rPr>
          <w:b/>
          <w:color w:val="EC1E79"/>
          <w:sz w:val="24"/>
        </w:rPr>
        <w:t xml:space="preserve"> any families</w:t>
      </w:r>
      <w:r w:rsidR="00BF15C8" w:rsidRPr="000F1B5B">
        <w:rPr>
          <w:b/>
          <w:color w:val="EC1E79"/>
          <w:sz w:val="24"/>
        </w:rPr>
        <w:t xml:space="preserve"> in Kirklees with a child under 5 years not yet in full time education)</w:t>
      </w:r>
    </w:p>
    <w:p w14:paraId="0E28FE51" w14:textId="1BC63365" w:rsidR="00BF15C8" w:rsidRPr="002228C8" w:rsidRDefault="00103E21" w:rsidP="00BF15C8">
      <w:pPr>
        <w:spacing w:line="259" w:lineRule="auto"/>
        <w:rPr>
          <w:szCs w:val="20"/>
          <w:lang w:val="en-US"/>
        </w:rPr>
      </w:pPr>
      <w:r w:rsidRPr="002228C8">
        <w:rPr>
          <w:noProof/>
          <w:sz w:val="20"/>
          <w:szCs w:val="20"/>
          <w:lang w:eastAsia="en-GB"/>
        </w:rPr>
        <w:drawing>
          <wp:anchor distT="0" distB="0" distL="114300" distR="114300" simplePos="0" relativeHeight="251658255" behindDoc="0" locked="0" layoutInCell="1" allowOverlap="1" wp14:anchorId="14057C86" wp14:editId="491FAA26">
            <wp:simplePos x="0" y="0"/>
            <wp:positionH relativeFrom="margin">
              <wp:align>right</wp:align>
            </wp:positionH>
            <wp:positionV relativeFrom="paragraph">
              <wp:posOffset>327025</wp:posOffset>
            </wp:positionV>
            <wp:extent cx="2435860" cy="1976120"/>
            <wp:effectExtent l="0" t="0" r="254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 DSC_1331_pakistani_mum_son_daughter_frui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35860" cy="1976120"/>
                    </a:xfrm>
                    <a:prstGeom prst="rect">
                      <a:avLst/>
                    </a:prstGeom>
                  </pic:spPr>
                </pic:pic>
              </a:graphicData>
            </a:graphic>
            <wp14:sizeRelH relativeFrom="margin">
              <wp14:pctWidth>0</wp14:pctWidth>
            </wp14:sizeRelH>
            <wp14:sizeRelV relativeFrom="margin">
              <wp14:pctHeight>0</wp14:pctHeight>
            </wp14:sizeRelV>
          </wp:anchor>
        </w:drawing>
      </w:r>
      <w:r w:rsidR="00BF15C8" w:rsidRPr="002228C8">
        <w:rPr>
          <w:szCs w:val="20"/>
          <w:lang w:val="en-US"/>
        </w:rPr>
        <w:t xml:space="preserve">Families referred to Home-Start Kirklees </w:t>
      </w:r>
      <w:r w:rsidR="007E62E5" w:rsidRPr="002228C8">
        <w:rPr>
          <w:szCs w:val="20"/>
          <w:lang w:val="en-US"/>
        </w:rPr>
        <w:t>can be</w:t>
      </w:r>
      <w:r w:rsidR="00BF15C8" w:rsidRPr="002228C8">
        <w:rPr>
          <w:szCs w:val="20"/>
          <w:lang w:val="en-US"/>
        </w:rPr>
        <w:t xml:space="preserve"> offered a trained volunteer to support weekly by visiting the family in their home for</w:t>
      </w:r>
      <w:r w:rsidR="00371423" w:rsidRPr="002228C8">
        <w:rPr>
          <w:szCs w:val="20"/>
          <w:lang w:val="en-US"/>
        </w:rPr>
        <w:t xml:space="preserve"> up to</w:t>
      </w:r>
      <w:r w:rsidR="00BF15C8" w:rsidRPr="002228C8">
        <w:rPr>
          <w:szCs w:val="20"/>
          <w:lang w:val="en-US"/>
        </w:rPr>
        <w:t xml:space="preserve"> 2-3 hours</w:t>
      </w:r>
      <w:r w:rsidR="00371423" w:rsidRPr="002228C8">
        <w:rPr>
          <w:szCs w:val="20"/>
          <w:lang w:val="en-US"/>
        </w:rPr>
        <w:t xml:space="preserve"> per week</w:t>
      </w:r>
      <w:r w:rsidR="00BF15C8" w:rsidRPr="002228C8">
        <w:rPr>
          <w:szCs w:val="20"/>
          <w:lang w:val="en-US"/>
        </w:rPr>
        <w:t xml:space="preserve">.  </w:t>
      </w:r>
      <w:r w:rsidR="00371423" w:rsidRPr="002228C8">
        <w:rPr>
          <w:szCs w:val="20"/>
          <w:lang w:val="en-US"/>
        </w:rPr>
        <w:t>Volunteers offer</w:t>
      </w:r>
      <w:r w:rsidR="00BF15C8" w:rsidRPr="002228C8">
        <w:rPr>
          <w:szCs w:val="20"/>
          <w:lang w:val="en-US"/>
        </w:rPr>
        <w:t xml:space="preserve"> practical help and</w:t>
      </w:r>
      <w:r w:rsidR="00371423" w:rsidRPr="002228C8">
        <w:rPr>
          <w:szCs w:val="20"/>
          <w:lang w:val="en-US"/>
        </w:rPr>
        <w:t xml:space="preserve"> emotional </w:t>
      </w:r>
      <w:r w:rsidR="00BF15C8" w:rsidRPr="002228C8">
        <w:rPr>
          <w:szCs w:val="20"/>
          <w:lang w:val="en-US"/>
        </w:rPr>
        <w:t xml:space="preserve">support to parents </w:t>
      </w:r>
      <w:r w:rsidR="00371423" w:rsidRPr="002228C8">
        <w:rPr>
          <w:szCs w:val="20"/>
          <w:lang w:val="en-US"/>
        </w:rPr>
        <w:t xml:space="preserve">who may be </w:t>
      </w:r>
      <w:r w:rsidR="007E62E5" w:rsidRPr="002228C8">
        <w:rPr>
          <w:szCs w:val="20"/>
          <w:lang w:val="en-US"/>
        </w:rPr>
        <w:t>struggling with everyday life</w:t>
      </w:r>
      <w:r w:rsidR="00371423" w:rsidRPr="002228C8">
        <w:rPr>
          <w:szCs w:val="20"/>
          <w:lang w:val="en-US"/>
        </w:rPr>
        <w:t xml:space="preserve"> and parenting</w:t>
      </w:r>
      <w:r w:rsidR="007E62E5" w:rsidRPr="002228C8">
        <w:rPr>
          <w:szCs w:val="20"/>
          <w:lang w:val="en-US"/>
        </w:rPr>
        <w:t xml:space="preserve"> challenges</w:t>
      </w:r>
      <w:r w:rsidR="00132FC9">
        <w:rPr>
          <w:szCs w:val="20"/>
          <w:lang w:val="en-US"/>
        </w:rPr>
        <w:t xml:space="preserve"> e.g., housing, budgeting, </w:t>
      </w:r>
      <w:proofErr w:type="spellStart"/>
      <w:proofErr w:type="gramStart"/>
      <w:r w:rsidR="00132FC9">
        <w:rPr>
          <w:szCs w:val="20"/>
          <w:lang w:val="en-US"/>
        </w:rPr>
        <w:t>behaviour</w:t>
      </w:r>
      <w:proofErr w:type="spellEnd"/>
      <w:proofErr w:type="gramEnd"/>
      <w:r w:rsidR="00132FC9">
        <w:rPr>
          <w:szCs w:val="20"/>
          <w:lang w:val="en-US"/>
        </w:rPr>
        <w:t xml:space="preserve"> and routines etc..</w:t>
      </w:r>
      <w:r w:rsidR="00371423" w:rsidRPr="002228C8">
        <w:rPr>
          <w:szCs w:val="20"/>
          <w:lang w:val="en-US"/>
        </w:rPr>
        <w:t>. Parents</w:t>
      </w:r>
      <w:r w:rsidR="007E62E5" w:rsidRPr="002228C8">
        <w:rPr>
          <w:szCs w:val="20"/>
          <w:lang w:val="en-US"/>
        </w:rPr>
        <w:t xml:space="preserve"> </w:t>
      </w:r>
      <w:r w:rsidR="00BF15C8" w:rsidRPr="002228C8">
        <w:rPr>
          <w:szCs w:val="20"/>
          <w:lang w:val="en-US"/>
        </w:rPr>
        <w:t>who maybe need someone to talk to</w:t>
      </w:r>
      <w:r w:rsidR="007E62E5" w:rsidRPr="002228C8">
        <w:rPr>
          <w:szCs w:val="20"/>
          <w:lang w:val="en-US"/>
        </w:rPr>
        <w:t xml:space="preserve">, help with the children or </w:t>
      </w:r>
      <w:r w:rsidR="00371423" w:rsidRPr="002228C8">
        <w:rPr>
          <w:szCs w:val="20"/>
          <w:lang w:val="en-US"/>
        </w:rPr>
        <w:t xml:space="preserve">help to </w:t>
      </w:r>
      <w:r w:rsidR="007E62E5" w:rsidRPr="002228C8">
        <w:rPr>
          <w:szCs w:val="20"/>
          <w:lang w:val="en-US"/>
        </w:rPr>
        <w:t>access</w:t>
      </w:r>
      <w:r w:rsidR="00371423" w:rsidRPr="002228C8">
        <w:rPr>
          <w:szCs w:val="20"/>
          <w:lang w:val="en-US"/>
        </w:rPr>
        <w:t xml:space="preserve"> other services </w:t>
      </w:r>
      <w:r w:rsidR="00E63E86">
        <w:rPr>
          <w:szCs w:val="20"/>
          <w:lang w:val="en-US"/>
        </w:rPr>
        <w:t xml:space="preserve">and </w:t>
      </w:r>
      <w:r w:rsidR="00BC64B5">
        <w:rPr>
          <w:szCs w:val="20"/>
          <w:lang w:val="en-US"/>
        </w:rPr>
        <w:t>community-based</w:t>
      </w:r>
      <w:r w:rsidR="00E63E86">
        <w:rPr>
          <w:szCs w:val="20"/>
          <w:lang w:val="en-US"/>
        </w:rPr>
        <w:t xml:space="preserve"> provision.</w:t>
      </w:r>
    </w:p>
    <w:p w14:paraId="5C7AE6B4" w14:textId="7C70BBDC" w:rsidR="00BF15C8" w:rsidRDefault="00BF15C8" w:rsidP="00BF15C8">
      <w:pPr>
        <w:spacing w:line="259" w:lineRule="auto"/>
        <w:rPr>
          <w:szCs w:val="20"/>
          <w:lang w:val="en-US"/>
        </w:rPr>
      </w:pPr>
      <w:r w:rsidRPr="002228C8">
        <w:rPr>
          <w:szCs w:val="20"/>
          <w:lang w:val="en-US"/>
        </w:rPr>
        <w:t>Volunteers are carefully matched to families and offer support for as long as it is needed</w:t>
      </w:r>
      <w:r w:rsidR="00E672C7" w:rsidRPr="002228C8">
        <w:rPr>
          <w:szCs w:val="20"/>
          <w:lang w:val="en-US"/>
        </w:rPr>
        <w:t xml:space="preserve">. </w:t>
      </w:r>
      <w:r w:rsidR="00EB6D9A" w:rsidRPr="002228C8">
        <w:rPr>
          <w:szCs w:val="20"/>
          <w:lang w:val="en-US"/>
        </w:rPr>
        <w:t>Home-Start Co-ordinator</w:t>
      </w:r>
      <w:r w:rsidRPr="002228C8">
        <w:rPr>
          <w:szCs w:val="20"/>
          <w:lang w:val="en-US"/>
        </w:rPr>
        <w:t>s supervise the volunteers and keep in touch w</w:t>
      </w:r>
      <w:r w:rsidR="00FC6A73" w:rsidRPr="002228C8">
        <w:rPr>
          <w:szCs w:val="20"/>
          <w:lang w:val="en-US"/>
        </w:rPr>
        <w:t xml:space="preserve">ith families to ensure that </w:t>
      </w:r>
      <w:r w:rsidRPr="002228C8">
        <w:rPr>
          <w:szCs w:val="20"/>
          <w:lang w:val="en-US"/>
        </w:rPr>
        <w:t>they receive the right support</w:t>
      </w:r>
      <w:r w:rsidR="007E62E5" w:rsidRPr="002228C8">
        <w:rPr>
          <w:szCs w:val="20"/>
          <w:lang w:val="en-US"/>
        </w:rPr>
        <w:t xml:space="preserve"> and that </w:t>
      </w:r>
      <w:r w:rsidR="00371423" w:rsidRPr="002228C8">
        <w:rPr>
          <w:szCs w:val="20"/>
          <w:lang w:val="en-US"/>
        </w:rPr>
        <w:t>it’s</w:t>
      </w:r>
      <w:r w:rsidR="007E62E5" w:rsidRPr="002228C8">
        <w:rPr>
          <w:szCs w:val="20"/>
          <w:lang w:val="en-US"/>
        </w:rPr>
        <w:t xml:space="preserve"> having a positive impact</w:t>
      </w:r>
      <w:r w:rsidRPr="002228C8">
        <w:rPr>
          <w:szCs w:val="20"/>
          <w:lang w:val="en-US"/>
        </w:rPr>
        <w:t>.  The</w:t>
      </w:r>
      <w:r w:rsidR="0037240D" w:rsidRPr="002228C8">
        <w:rPr>
          <w:szCs w:val="20"/>
          <w:lang w:val="en-US"/>
        </w:rPr>
        <w:t xml:space="preserve"> family’s needs </w:t>
      </w:r>
      <w:r w:rsidR="00371423" w:rsidRPr="002228C8">
        <w:rPr>
          <w:szCs w:val="20"/>
          <w:lang w:val="en-US"/>
        </w:rPr>
        <w:t xml:space="preserve">are regularly assessed to ensure support is still relevant and is helping. </w:t>
      </w:r>
      <w:r w:rsidR="1B105D31" w:rsidRPr="002228C8">
        <w:rPr>
          <w:szCs w:val="20"/>
          <w:lang w:val="en-US"/>
        </w:rPr>
        <w:t xml:space="preserve">Home-Start support is confidential and is tailored to meet the needs of individual families. </w:t>
      </w:r>
      <w:r w:rsidR="00C3087F">
        <w:rPr>
          <w:szCs w:val="20"/>
          <w:lang w:val="en-US"/>
        </w:rPr>
        <w:t xml:space="preserve"> Support can be long term if needed.</w:t>
      </w:r>
    </w:p>
    <w:p w14:paraId="6A47D3AD" w14:textId="7627958E" w:rsidR="00BC64B5" w:rsidRPr="00BC64B5" w:rsidRDefault="00000000" w:rsidP="00BC64B5">
      <w:hyperlink r:id="rId20" w:history="1">
        <w:r w:rsidR="00BC64B5">
          <w:rPr>
            <w:rStyle w:val="Hyperlink"/>
          </w:rPr>
          <w:t>https://www.youtube.com/watch?v=o0q8F82Ml24</w:t>
        </w:r>
      </w:hyperlink>
    </w:p>
    <w:p w14:paraId="67419526" w14:textId="7D755556" w:rsidR="00BF15C8" w:rsidRPr="000F1B5B" w:rsidRDefault="00BF15C8" w:rsidP="00BF15C8">
      <w:pPr>
        <w:spacing w:line="259" w:lineRule="auto"/>
        <w:rPr>
          <w:b/>
          <w:color w:val="EC1E79"/>
          <w:sz w:val="32"/>
        </w:rPr>
      </w:pPr>
      <w:r w:rsidRPr="000F1B5B">
        <w:rPr>
          <w:b/>
          <w:color w:val="EC1E79"/>
          <w:sz w:val="32"/>
        </w:rPr>
        <w:t xml:space="preserve">Weekly group </w:t>
      </w:r>
      <w:r w:rsidR="00E63E86">
        <w:rPr>
          <w:b/>
          <w:color w:val="EC1E79"/>
          <w:sz w:val="32"/>
        </w:rPr>
        <w:t xml:space="preserve">peer </w:t>
      </w:r>
      <w:r w:rsidRPr="000F1B5B">
        <w:rPr>
          <w:b/>
          <w:color w:val="EC1E79"/>
          <w:sz w:val="32"/>
        </w:rPr>
        <w:t xml:space="preserve">support for young parents </w:t>
      </w:r>
    </w:p>
    <w:p w14:paraId="3F20979C" w14:textId="74FD05CC" w:rsidR="007E62E5" w:rsidRPr="002228C8" w:rsidRDefault="007E62E5" w:rsidP="007E62E5">
      <w:r w:rsidRPr="002228C8">
        <w:t xml:space="preserve">The Young Parents’ Service helps young parents (aged 14-24 years) to take greater control over their lives and increase their </w:t>
      </w:r>
      <w:r w:rsidR="00E63E86" w:rsidRPr="002228C8">
        <w:t>prospects</w:t>
      </w:r>
      <w:r w:rsidRPr="002228C8">
        <w:t xml:space="preserve"> through providing peer to peer support</w:t>
      </w:r>
      <w:r w:rsidR="00B97154" w:rsidRPr="002228C8">
        <w:t>,</w:t>
      </w:r>
      <w:r w:rsidRPr="002228C8">
        <w:t xml:space="preserve"> </w:t>
      </w:r>
      <w:proofErr w:type="gramStart"/>
      <w:r w:rsidRPr="002228C8">
        <w:t>education</w:t>
      </w:r>
      <w:proofErr w:type="gramEnd"/>
      <w:r w:rsidRPr="002228C8">
        <w:t xml:space="preserve"> and training.  We build and promote resilience through early intervention to reduce poor mental health and health inequalities and keep young parent families safe. </w:t>
      </w:r>
      <w:r w:rsidR="00771A70" w:rsidRPr="002228C8">
        <w:t>Some y</w:t>
      </w:r>
      <w:r w:rsidRPr="002228C8">
        <w:t xml:space="preserve">oung parents face complex family life challenges and need long term bespoke support to achieve positive outcomes to ensure they </w:t>
      </w:r>
      <w:r w:rsidR="00E63E86">
        <w:t xml:space="preserve">can </w:t>
      </w:r>
      <w:r w:rsidRPr="002228C8">
        <w:t>live independent, healthy lives</w:t>
      </w:r>
      <w:r w:rsidR="00771A70" w:rsidRPr="002228C8">
        <w:t xml:space="preserve"> and are fully equipped with the life skills needed to support their children.  </w:t>
      </w:r>
    </w:p>
    <w:p w14:paraId="049D6613" w14:textId="1CDDB26C" w:rsidR="007E62E5" w:rsidRPr="002228C8" w:rsidRDefault="007E62E5" w:rsidP="007E62E5">
      <w:r w:rsidRPr="002228C8">
        <w:t xml:space="preserve">Support is flexible for young parents via weekly group support sessions and 1 to 1 </w:t>
      </w:r>
      <w:r w:rsidR="00B97154" w:rsidRPr="002228C8">
        <w:t>home-based</w:t>
      </w:r>
      <w:r w:rsidRPr="002228C8">
        <w:t xml:space="preserve"> support.  Young parents are supported by </w:t>
      </w:r>
      <w:r w:rsidR="00E63E86">
        <w:t>G</w:t>
      </w:r>
      <w:r w:rsidR="00771A70" w:rsidRPr="002228C8">
        <w:t xml:space="preserve">roup </w:t>
      </w:r>
      <w:r w:rsidR="00E63E86">
        <w:t>C</w:t>
      </w:r>
      <w:r w:rsidR="00771A70" w:rsidRPr="002228C8">
        <w:t xml:space="preserve">o-ordinators and our trained </w:t>
      </w:r>
      <w:r w:rsidR="00E63E86">
        <w:t>P</w:t>
      </w:r>
      <w:r w:rsidRPr="002228C8">
        <w:t xml:space="preserve">eer </w:t>
      </w:r>
      <w:r w:rsidR="00E63E86">
        <w:t>E</w:t>
      </w:r>
      <w:r w:rsidRPr="002228C8">
        <w:t xml:space="preserve">ducator volunteers </w:t>
      </w:r>
      <w:r w:rsidR="00771A70" w:rsidRPr="002228C8">
        <w:t xml:space="preserve">who are often </w:t>
      </w:r>
      <w:r w:rsidR="00E63E86">
        <w:t>former</w:t>
      </w:r>
      <w:r w:rsidRPr="002228C8">
        <w:t xml:space="preserve"> service users. The outcomes are that young </w:t>
      </w:r>
      <w:r w:rsidR="00B97154" w:rsidRPr="002228C8">
        <w:t>parents’</w:t>
      </w:r>
      <w:r w:rsidRPr="002228C8">
        <w:t xml:space="preserve"> mental health improves, they feel less isolated and lonely, they learn how to become confident, positive parents and </w:t>
      </w:r>
      <w:proofErr w:type="gramStart"/>
      <w:r w:rsidRPr="002228C8">
        <w:t>are able to</w:t>
      </w:r>
      <w:proofErr w:type="gramEnd"/>
      <w:r w:rsidRPr="002228C8">
        <w:t xml:space="preserve"> move into employment or education and live independently of </w:t>
      </w:r>
      <w:r w:rsidR="00E63E86">
        <w:t xml:space="preserve">other </w:t>
      </w:r>
      <w:r w:rsidRPr="002228C8">
        <w:t xml:space="preserve">services. </w:t>
      </w:r>
      <w:r w:rsidR="00C3087F">
        <w:t xml:space="preserve"> Support can be long term if needed.</w:t>
      </w:r>
    </w:p>
    <w:p w14:paraId="0AAACD63" w14:textId="77777777" w:rsidR="007E62E5" w:rsidRDefault="00000000" w:rsidP="007E62E5">
      <w:hyperlink r:id="rId21" w:history="1">
        <w:r w:rsidR="007E62E5">
          <w:rPr>
            <w:rStyle w:val="Hyperlink"/>
          </w:rPr>
          <w:t>https://youtu.be/SKQGHidZdTc</w:t>
        </w:r>
      </w:hyperlink>
    </w:p>
    <w:p w14:paraId="65E87936" w14:textId="23F98821" w:rsidR="00BF15C8" w:rsidRPr="000F1B5B" w:rsidRDefault="00BF15C8" w:rsidP="00BF15C8">
      <w:pPr>
        <w:spacing w:line="259" w:lineRule="auto"/>
        <w:rPr>
          <w:b/>
          <w:color w:val="EC1E79"/>
          <w:sz w:val="32"/>
        </w:rPr>
      </w:pPr>
      <w:r w:rsidRPr="000F1B5B">
        <w:rPr>
          <w:b/>
          <w:color w:val="EC1E79"/>
          <w:sz w:val="32"/>
        </w:rPr>
        <w:t>Peer Educator support (group support and 1 to 1 support for young parents)</w:t>
      </w:r>
    </w:p>
    <w:p w14:paraId="5ED953EF" w14:textId="73ACA4C7" w:rsidR="0074252D" w:rsidRPr="0074252D" w:rsidRDefault="00BF15C8" w:rsidP="00BF15C8">
      <w:pPr>
        <w:spacing w:line="259" w:lineRule="auto"/>
        <w:rPr>
          <w:szCs w:val="20"/>
          <w:lang w:val="en-US"/>
        </w:rPr>
      </w:pPr>
      <w:r w:rsidRPr="002228C8">
        <w:rPr>
          <w:szCs w:val="20"/>
          <w:lang w:val="en-US"/>
        </w:rPr>
        <w:t xml:space="preserve">Peer </w:t>
      </w:r>
      <w:r w:rsidR="0074252D">
        <w:rPr>
          <w:szCs w:val="20"/>
          <w:lang w:val="en-US"/>
        </w:rPr>
        <w:t>Educators</w:t>
      </w:r>
      <w:r w:rsidRPr="002228C8">
        <w:rPr>
          <w:szCs w:val="20"/>
          <w:lang w:val="en-US"/>
        </w:rPr>
        <w:t xml:space="preserve"> have been young parents themselves and have first-hand experience of some of the difficulties and challenges young parents face.  </w:t>
      </w:r>
      <w:r w:rsidR="0074252D">
        <w:rPr>
          <w:szCs w:val="20"/>
          <w:lang w:val="en-US"/>
        </w:rPr>
        <w:t>They</w:t>
      </w:r>
      <w:r w:rsidRPr="002228C8">
        <w:rPr>
          <w:szCs w:val="20"/>
          <w:lang w:val="en-US"/>
        </w:rPr>
        <w:t xml:space="preserve"> undergo specific Home-Start training</w:t>
      </w:r>
      <w:r w:rsidR="0074252D">
        <w:rPr>
          <w:szCs w:val="20"/>
          <w:lang w:val="en-US"/>
        </w:rPr>
        <w:t xml:space="preserve"> to upskill </w:t>
      </w:r>
      <w:r w:rsidR="00C3087F">
        <w:rPr>
          <w:szCs w:val="20"/>
          <w:lang w:val="en-US"/>
        </w:rPr>
        <w:t>and prepare for the role</w:t>
      </w:r>
      <w:r w:rsidRPr="002228C8">
        <w:rPr>
          <w:szCs w:val="20"/>
          <w:lang w:val="en-US"/>
        </w:rPr>
        <w:t xml:space="preserve"> and are </w:t>
      </w:r>
      <w:r w:rsidR="00B97154" w:rsidRPr="002228C8">
        <w:rPr>
          <w:szCs w:val="20"/>
          <w:lang w:val="en-US"/>
        </w:rPr>
        <w:t>there</w:t>
      </w:r>
      <w:r w:rsidRPr="002228C8">
        <w:rPr>
          <w:szCs w:val="20"/>
          <w:lang w:val="en-US"/>
        </w:rPr>
        <w:t xml:space="preserve"> to help other young parents individually or in group support sessions</w:t>
      </w:r>
      <w:r w:rsidR="00C3087F">
        <w:rPr>
          <w:szCs w:val="20"/>
          <w:lang w:val="en-US"/>
        </w:rPr>
        <w:t xml:space="preserve"> that are referred into the young </w:t>
      </w:r>
      <w:proofErr w:type="gramStart"/>
      <w:r w:rsidR="00C3087F">
        <w:rPr>
          <w:szCs w:val="20"/>
          <w:lang w:val="en-US"/>
        </w:rPr>
        <w:t>parents</w:t>
      </w:r>
      <w:proofErr w:type="gramEnd"/>
      <w:r w:rsidR="00C3087F">
        <w:rPr>
          <w:szCs w:val="20"/>
          <w:lang w:val="en-US"/>
        </w:rPr>
        <w:t xml:space="preserve"> service</w:t>
      </w:r>
      <w:r w:rsidRPr="002228C8">
        <w:rPr>
          <w:szCs w:val="20"/>
          <w:lang w:val="en-US"/>
        </w:rPr>
        <w:t xml:space="preserve">.  </w:t>
      </w:r>
    </w:p>
    <w:p w14:paraId="6ADE955C" w14:textId="77777777" w:rsidR="00B77055" w:rsidRDefault="00B77055" w:rsidP="00BF15C8">
      <w:pPr>
        <w:spacing w:line="259" w:lineRule="auto"/>
        <w:rPr>
          <w:b/>
          <w:color w:val="EC1E79"/>
          <w:sz w:val="32"/>
        </w:rPr>
      </w:pPr>
    </w:p>
    <w:p w14:paraId="5412950A" w14:textId="77777777" w:rsidR="00B77055" w:rsidRDefault="00B77055" w:rsidP="00BF15C8">
      <w:pPr>
        <w:spacing w:line="259" w:lineRule="auto"/>
        <w:rPr>
          <w:b/>
          <w:color w:val="EC1E79"/>
          <w:sz w:val="32"/>
        </w:rPr>
      </w:pPr>
    </w:p>
    <w:p w14:paraId="62DB5B3B" w14:textId="7814E142" w:rsidR="00BF15C8" w:rsidRDefault="00E672C7" w:rsidP="00BF15C8">
      <w:pPr>
        <w:spacing w:line="259" w:lineRule="auto"/>
        <w:rPr>
          <w:b/>
          <w:color w:val="EC1E79"/>
          <w:sz w:val="32"/>
        </w:rPr>
      </w:pPr>
      <w:r>
        <w:rPr>
          <w:b/>
          <w:color w:val="EC1E79"/>
          <w:sz w:val="32"/>
        </w:rPr>
        <w:lastRenderedPageBreak/>
        <w:t xml:space="preserve">Telephone Befriending </w:t>
      </w:r>
    </w:p>
    <w:p w14:paraId="4422FDC0" w14:textId="7839ED92" w:rsidR="00E672C7" w:rsidRPr="002228C8" w:rsidRDefault="00E672C7" w:rsidP="00BF15C8">
      <w:pPr>
        <w:spacing w:line="259" w:lineRule="auto"/>
        <w:rPr>
          <w:bCs/>
        </w:rPr>
      </w:pPr>
      <w:r w:rsidRPr="002228C8">
        <w:rPr>
          <w:bCs/>
        </w:rPr>
        <w:t xml:space="preserve">For families who need more emotional support rather than practical help, we offer a telephone befriending service where once a week a matched volunteer will chat to a parent for as long as needed and offer an essential listening ear.  </w:t>
      </w:r>
      <w:r w:rsidR="00350420" w:rsidRPr="002228C8">
        <w:rPr>
          <w:bCs/>
        </w:rPr>
        <w:t>S</w:t>
      </w:r>
      <w:r w:rsidR="00A97D57" w:rsidRPr="002228C8">
        <w:rPr>
          <w:bCs/>
        </w:rPr>
        <w:t xml:space="preserve">upport can change to </w:t>
      </w:r>
      <w:r w:rsidR="00B77055" w:rsidRPr="002228C8">
        <w:rPr>
          <w:bCs/>
        </w:rPr>
        <w:t>home-based</w:t>
      </w:r>
      <w:r w:rsidR="00A97D57" w:rsidRPr="002228C8">
        <w:rPr>
          <w:bCs/>
        </w:rPr>
        <w:t xml:space="preserve"> home visiting support from a </w:t>
      </w:r>
      <w:r w:rsidR="00350420" w:rsidRPr="002228C8">
        <w:rPr>
          <w:bCs/>
        </w:rPr>
        <w:t>volunteer, should</w:t>
      </w:r>
      <w:r w:rsidR="00A97D57" w:rsidRPr="002228C8">
        <w:rPr>
          <w:bCs/>
        </w:rPr>
        <w:t xml:space="preserve"> it be </w:t>
      </w:r>
      <w:r w:rsidR="00350420" w:rsidRPr="002228C8">
        <w:rPr>
          <w:bCs/>
        </w:rPr>
        <w:t>required</w:t>
      </w:r>
      <w:r w:rsidRPr="002228C8">
        <w:rPr>
          <w:bCs/>
        </w:rPr>
        <w:t>.</w:t>
      </w:r>
    </w:p>
    <w:p w14:paraId="5197C894" w14:textId="2CDD0E7D" w:rsidR="00E672C7" w:rsidRDefault="00B97154" w:rsidP="00BF15C8">
      <w:pPr>
        <w:spacing w:line="259" w:lineRule="auto"/>
        <w:rPr>
          <w:b/>
          <w:bCs/>
          <w:color w:val="FF0066"/>
          <w:sz w:val="32"/>
          <w:szCs w:val="32"/>
          <w:lang w:val="en-US"/>
        </w:rPr>
      </w:pPr>
      <w:r w:rsidRPr="00B97154">
        <w:rPr>
          <w:b/>
          <w:bCs/>
          <w:color w:val="FF0066"/>
          <w:sz w:val="32"/>
          <w:szCs w:val="32"/>
          <w:lang w:val="en-US"/>
        </w:rPr>
        <w:t>School Readiness</w:t>
      </w:r>
    </w:p>
    <w:p w14:paraId="06A2CD69" w14:textId="615BFA8A" w:rsidR="004107D4" w:rsidRDefault="00653FE3" w:rsidP="004107D4">
      <w:pPr>
        <w:rPr>
          <w:sz w:val="24"/>
          <w:szCs w:val="24"/>
        </w:rPr>
      </w:pPr>
      <w:r w:rsidRPr="002228C8">
        <w:rPr>
          <w:lang w:val="en-US"/>
        </w:rPr>
        <w:t xml:space="preserve">Home-Start offers families support with preparing children for </w:t>
      </w:r>
      <w:r w:rsidR="00AF4CD1" w:rsidRPr="002228C8">
        <w:rPr>
          <w:lang w:val="en-US"/>
        </w:rPr>
        <w:t>future learning</w:t>
      </w:r>
      <w:r w:rsidRPr="002228C8">
        <w:rPr>
          <w:lang w:val="en-US"/>
        </w:rPr>
        <w:t xml:space="preserve">.  Raising awareness of school readiness and what it means is essential for parents to fully support their children with </w:t>
      </w:r>
      <w:r w:rsidR="004107D4" w:rsidRPr="002228C8">
        <w:rPr>
          <w:lang w:val="en-US"/>
        </w:rPr>
        <w:t>home-based</w:t>
      </w:r>
      <w:r w:rsidR="00C3087F">
        <w:rPr>
          <w:lang w:val="en-US"/>
        </w:rPr>
        <w:t xml:space="preserve"> and community</w:t>
      </w:r>
      <w:r w:rsidRPr="002228C8">
        <w:rPr>
          <w:lang w:val="en-US"/>
        </w:rPr>
        <w:t xml:space="preserve"> learning opportunities.  </w:t>
      </w:r>
      <w:r w:rsidR="004107D4" w:rsidRPr="002228C8">
        <w:rPr>
          <w:lang w:val="en-US"/>
        </w:rPr>
        <w:t xml:space="preserve"> </w:t>
      </w:r>
      <w:r w:rsidR="004107D4" w:rsidRPr="002228C8">
        <w:t xml:space="preserve">Parents/carers are gifted a school readiness resource kit </w:t>
      </w:r>
      <w:r w:rsidR="00AF4CD1" w:rsidRPr="002228C8">
        <w:t>which provides</w:t>
      </w:r>
      <w:r w:rsidR="004107D4" w:rsidRPr="002228C8">
        <w:t xml:space="preserve"> information</w:t>
      </w:r>
      <w:r w:rsidR="00AF4CD1" w:rsidRPr="002228C8">
        <w:t xml:space="preserve">, ideas/suggestions for play and interaction.  Parents </w:t>
      </w:r>
      <w:r w:rsidR="00237A92" w:rsidRPr="002228C8">
        <w:t>are guided by advice and role modelling on</w:t>
      </w:r>
      <w:r w:rsidR="004107D4" w:rsidRPr="002228C8">
        <w:t xml:space="preserve"> how to play</w:t>
      </w:r>
      <w:r w:rsidR="00AF4CD1" w:rsidRPr="002228C8">
        <w:t xml:space="preserve">, engage </w:t>
      </w:r>
      <w:r w:rsidR="004107D4" w:rsidRPr="002228C8">
        <w:t>and stimulate their children and what best helps them become socialised</w:t>
      </w:r>
      <w:r w:rsidR="00AF4CD1" w:rsidRPr="002228C8">
        <w:t xml:space="preserve">, </w:t>
      </w:r>
      <w:r w:rsidR="007B5172" w:rsidRPr="002228C8">
        <w:t>confident,</w:t>
      </w:r>
      <w:r w:rsidR="004107D4" w:rsidRPr="002228C8">
        <w:t xml:space="preserve"> and ready for nursery </w:t>
      </w:r>
      <w:r w:rsidR="00C3087F">
        <w:t xml:space="preserve">or school </w:t>
      </w:r>
      <w:r w:rsidR="004107D4" w:rsidRPr="002228C8">
        <w:t>setting</w:t>
      </w:r>
      <w:r w:rsidR="00AF4CD1" w:rsidRPr="002228C8">
        <w:t xml:space="preserve"> e.g., sharing books, joining the library, 50 things etc…. The key focus</w:t>
      </w:r>
      <w:r w:rsidR="00237A92" w:rsidRPr="002228C8">
        <w:t xml:space="preserve"> of this support is confidence building, early</w:t>
      </w:r>
      <w:r w:rsidR="00330CCA" w:rsidRPr="002228C8">
        <w:t xml:space="preserve"> essential</w:t>
      </w:r>
      <w:r w:rsidR="00237A92" w:rsidRPr="002228C8">
        <w:t xml:space="preserve"> socialisation</w:t>
      </w:r>
      <w:r w:rsidR="00330CCA" w:rsidRPr="002228C8">
        <w:t xml:space="preserve"> </w:t>
      </w:r>
      <w:r w:rsidR="00C3087F" w:rsidRPr="002228C8">
        <w:t xml:space="preserve">skills, </w:t>
      </w:r>
      <w:proofErr w:type="gramStart"/>
      <w:r w:rsidR="00C3087F" w:rsidRPr="002228C8">
        <w:t>communication</w:t>
      </w:r>
      <w:proofErr w:type="gramEnd"/>
      <w:r w:rsidR="00AF4CD1" w:rsidRPr="002228C8">
        <w:t xml:space="preserve"> and language</w:t>
      </w:r>
      <w:r w:rsidR="00AF4CD1" w:rsidRPr="007B5172">
        <w:rPr>
          <w:sz w:val="24"/>
          <w:szCs w:val="24"/>
        </w:rPr>
        <w:t>.</w:t>
      </w:r>
    </w:p>
    <w:p w14:paraId="3D0B3983" w14:textId="504223B0" w:rsidR="00B77055" w:rsidRDefault="00B77055" w:rsidP="004107D4">
      <w:pPr>
        <w:rPr>
          <w:b/>
          <w:bCs/>
          <w:color w:val="FF0066"/>
          <w:sz w:val="32"/>
          <w:szCs w:val="32"/>
        </w:rPr>
      </w:pPr>
      <w:r>
        <w:rPr>
          <w:b/>
          <w:bCs/>
          <w:color w:val="FF0066"/>
          <w:sz w:val="32"/>
          <w:szCs w:val="32"/>
        </w:rPr>
        <w:t xml:space="preserve">Weekly Group </w:t>
      </w:r>
      <w:r w:rsidRPr="00B77055">
        <w:rPr>
          <w:b/>
          <w:bCs/>
          <w:color w:val="FF0066"/>
          <w:sz w:val="32"/>
          <w:szCs w:val="32"/>
        </w:rPr>
        <w:t xml:space="preserve">Peer Support Sessions </w:t>
      </w:r>
    </w:p>
    <w:p w14:paraId="67AEFA32" w14:textId="7EB58396" w:rsidR="00B77055" w:rsidRPr="00B77055" w:rsidRDefault="00B77055" w:rsidP="004107D4">
      <w:r>
        <w:t xml:space="preserve">For families who need more peer support to tackle loneliness and isolation, Home-Start (from February 2023) will offer weekly group support sessions for parents referred (please </w:t>
      </w:r>
      <w:proofErr w:type="gramStart"/>
      <w:r>
        <w:t>note:</w:t>
      </w:r>
      <w:proofErr w:type="gramEnd"/>
      <w:r>
        <w:t xml:space="preserve"> this is not a universal offer).  </w:t>
      </w:r>
      <w:r w:rsidRPr="002228C8">
        <w:t>Support is flexible for parents via weekly group support sessions and 1 to 1 home-based support</w:t>
      </w:r>
      <w:r>
        <w:t xml:space="preserve"> is also available if needed</w:t>
      </w:r>
      <w:r w:rsidRPr="002228C8">
        <w:t xml:space="preserve">.  </w:t>
      </w:r>
      <w:r>
        <w:t>P</w:t>
      </w:r>
      <w:r w:rsidRPr="002228C8">
        <w:t xml:space="preserve">arents are supported by </w:t>
      </w:r>
      <w:r>
        <w:t>g</w:t>
      </w:r>
      <w:r w:rsidRPr="002228C8">
        <w:t xml:space="preserve">roup </w:t>
      </w:r>
      <w:r>
        <w:t>staff</w:t>
      </w:r>
      <w:r w:rsidRPr="002228C8">
        <w:t xml:space="preserve"> and trained volunteers. The outcomes </w:t>
      </w:r>
      <w:r>
        <w:t xml:space="preserve">will </w:t>
      </w:r>
      <w:proofErr w:type="gramStart"/>
      <w:r>
        <w:t>be</w:t>
      </w:r>
      <w:r w:rsidR="008B74AE">
        <w:t>:</w:t>
      </w:r>
      <w:proofErr w:type="gramEnd"/>
      <w:r w:rsidRPr="002228C8">
        <w:t xml:space="preserve"> </w:t>
      </w:r>
      <w:r>
        <w:t xml:space="preserve">improved </w:t>
      </w:r>
      <w:r w:rsidRPr="002228C8">
        <w:t>parent</w:t>
      </w:r>
      <w:r>
        <w:t>al</w:t>
      </w:r>
      <w:r w:rsidRPr="002228C8">
        <w:t xml:space="preserve"> mental health, less isolat</w:t>
      </w:r>
      <w:r w:rsidR="008B74AE">
        <w:t xml:space="preserve">ion </w:t>
      </w:r>
      <w:r w:rsidRPr="002228C8">
        <w:t>and lonel</w:t>
      </w:r>
      <w:r w:rsidR="008B74AE">
        <w:t xml:space="preserve">iness and confident </w:t>
      </w:r>
      <w:r w:rsidRPr="002228C8">
        <w:t>parent</w:t>
      </w:r>
      <w:r w:rsidR="008B74AE">
        <w:t xml:space="preserve">ing.  Parents </w:t>
      </w:r>
      <w:r w:rsidRPr="002228C8">
        <w:t xml:space="preserve">are able to </w:t>
      </w:r>
      <w:r w:rsidR="008B74AE">
        <w:t>transition</w:t>
      </w:r>
      <w:r w:rsidRPr="002228C8">
        <w:t xml:space="preserve"> into </w:t>
      </w:r>
      <w:r>
        <w:t>local community-based provision</w:t>
      </w:r>
      <w:r w:rsidR="008B74AE">
        <w:t xml:space="preserve"> with help (and handholding if need be).  Children will have opportunities to play and socialise.  Group support is a limited intervention.</w:t>
      </w:r>
    </w:p>
    <w:p w14:paraId="17B5C3E3" w14:textId="27F48E4B" w:rsidR="007B5172" w:rsidRDefault="007B5172" w:rsidP="004107D4">
      <w:pPr>
        <w:rPr>
          <w:b/>
          <w:bCs/>
          <w:color w:val="FF0066"/>
          <w:sz w:val="32"/>
          <w:szCs w:val="32"/>
        </w:rPr>
      </w:pPr>
      <w:r>
        <w:rPr>
          <w:b/>
          <w:bCs/>
          <w:color w:val="FF0066"/>
          <w:sz w:val="32"/>
          <w:szCs w:val="32"/>
        </w:rPr>
        <w:t>Child Poverty Fund (</w:t>
      </w:r>
      <w:r w:rsidRPr="007B5172">
        <w:rPr>
          <w:b/>
          <w:bCs/>
          <w:color w:val="FF0066"/>
          <w:sz w:val="32"/>
          <w:szCs w:val="32"/>
        </w:rPr>
        <w:t>Affordable Warmth</w:t>
      </w:r>
      <w:r>
        <w:rPr>
          <w:b/>
          <w:bCs/>
          <w:color w:val="FF0066"/>
          <w:sz w:val="32"/>
          <w:szCs w:val="32"/>
        </w:rPr>
        <w:t>)</w:t>
      </w:r>
    </w:p>
    <w:p w14:paraId="7DF91C2F" w14:textId="49D7AEFF" w:rsidR="006C1F08" w:rsidRPr="002228C8" w:rsidRDefault="007B5172" w:rsidP="004107D4">
      <w:r w:rsidRPr="002228C8">
        <w:t xml:space="preserve">Home-Start Kirklees provides essential items to families to help them keep safe and warm in the </w:t>
      </w:r>
      <w:r w:rsidR="009C24E9" w:rsidRPr="002228C8">
        <w:t xml:space="preserve">winter </w:t>
      </w:r>
      <w:r w:rsidRPr="002228C8">
        <w:t xml:space="preserve">season.  We fundraise throughout the year </w:t>
      </w:r>
      <w:r w:rsidR="009C24E9" w:rsidRPr="002228C8">
        <w:t>to</w:t>
      </w:r>
      <w:r w:rsidRPr="002228C8">
        <w:t xml:space="preserve"> provide </w:t>
      </w:r>
      <w:r w:rsidR="009C24E9" w:rsidRPr="002228C8">
        <w:t xml:space="preserve">families with </w:t>
      </w:r>
      <w:r w:rsidRPr="002228C8">
        <w:t>blankets, bedding, children’s outdoor wear etc….</w:t>
      </w:r>
      <w:r w:rsidR="009C24E9" w:rsidRPr="002228C8">
        <w:t xml:space="preserve">  </w:t>
      </w:r>
      <w:r w:rsidRPr="002228C8">
        <w:t>Th</w:t>
      </w:r>
      <w:r w:rsidR="009C24E9" w:rsidRPr="002228C8">
        <w:t>e</w:t>
      </w:r>
      <w:r w:rsidRPr="002228C8">
        <w:t xml:space="preserve"> fund </w:t>
      </w:r>
      <w:r w:rsidR="009C24E9" w:rsidRPr="002228C8">
        <w:t xml:space="preserve">can be </w:t>
      </w:r>
      <w:r w:rsidRPr="002228C8">
        <w:t xml:space="preserve">accessed all year round for those families </w:t>
      </w:r>
      <w:r w:rsidR="009C24E9" w:rsidRPr="002228C8">
        <w:t>who are struggling to provide the most basic essential items for their children (Please note: this fund is only available for Home-Start families who are receiving support).</w:t>
      </w:r>
    </w:p>
    <w:p w14:paraId="1DF55676" w14:textId="06B02700" w:rsidR="00C3087F" w:rsidRDefault="00C3087F" w:rsidP="00C3087F">
      <w:pPr>
        <w:rPr>
          <w:b/>
          <w:bCs/>
          <w:color w:val="FF0066"/>
          <w:sz w:val="32"/>
          <w:szCs w:val="32"/>
        </w:rPr>
      </w:pPr>
      <w:r>
        <w:rPr>
          <w:b/>
          <w:bCs/>
          <w:color w:val="FF0066"/>
          <w:sz w:val="32"/>
          <w:szCs w:val="32"/>
        </w:rPr>
        <w:t>How to receive Home-Start support</w:t>
      </w:r>
    </w:p>
    <w:p w14:paraId="3080F7ED" w14:textId="14D8DABA" w:rsidR="00E672C7" w:rsidRPr="002228C8" w:rsidRDefault="006C1F08" w:rsidP="00BF15C8">
      <w:pPr>
        <w:spacing w:line="259" w:lineRule="auto"/>
        <w:rPr>
          <w:szCs w:val="20"/>
          <w:lang w:val="en-US"/>
        </w:rPr>
      </w:pPr>
      <w:r w:rsidRPr="002228C8">
        <w:rPr>
          <w:szCs w:val="20"/>
          <w:lang w:val="en-US"/>
        </w:rPr>
        <w:t>To receive</w:t>
      </w:r>
      <w:r w:rsidR="00E672C7" w:rsidRPr="002228C8">
        <w:rPr>
          <w:szCs w:val="20"/>
          <w:lang w:val="en-US"/>
        </w:rPr>
        <w:t xml:space="preserve"> Home-St</w:t>
      </w:r>
      <w:r w:rsidRPr="002228C8">
        <w:rPr>
          <w:szCs w:val="20"/>
          <w:lang w:val="en-US"/>
        </w:rPr>
        <w:t>art</w:t>
      </w:r>
      <w:r w:rsidR="00E672C7" w:rsidRPr="002228C8">
        <w:rPr>
          <w:szCs w:val="20"/>
          <w:lang w:val="en-US"/>
        </w:rPr>
        <w:t xml:space="preserve"> support parents can either</w:t>
      </w:r>
      <w:r w:rsidR="00D45A13" w:rsidRPr="002228C8">
        <w:rPr>
          <w:szCs w:val="20"/>
          <w:lang w:val="en-US"/>
        </w:rPr>
        <w:t xml:space="preserve"> call us to</w:t>
      </w:r>
      <w:r w:rsidR="00E672C7" w:rsidRPr="002228C8">
        <w:rPr>
          <w:szCs w:val="20"/>
          <w:lang w:val="en-US"/>
        </w:rPr>
        <w:t xml:space="preserve"> self-refer or can be referred by a</w:t>
      </w:r>
      <w:r w:rsidR="00D45A13" w:rsidRPr="002228C8">
        <w:rPr>
          <w:szCs w:val="20"/>
          <w:lang w:val="en-US"/>
        </w:rPr>
        <w:t>ny</w:t>
      </w:r>
      <w:r w:rsidR="00E672C7" w:rsidRPr="002228C8">
        <w:rPr>
          <w:szCs w:val="20"/>
          <w:lang w:val="en-US"/>
        </w:rPr>
        <w:t xml:space="preserve"> professional who is already supporting the family. </w:t>
      </w:r>
    </w:p>
    <w:p w14:paraId="4C8429A4" w14:textId="77777777" w:rsidR="003F5790" w:rsidRDefault="003F5790" w:rsidP="00BF15C8">
      <w:pPr>
        <w:spacing w:line="259" w:lineRule="auto"/>
        <w:rPr>
          <w:lang w:val="en-US"/>
        </w:rPr>
      </w:pPr>
    </w:p>
    <w:p w14:paraId="4465339A" w14:textId="77777777" w:rsidR="003F5790" w:rsidRDefault="003F5790" w:rsidP="00BF15C8">
      <w:pPr>
        <w:spacing w:line="259" w:lineRule="auto"/>
        <w:rPr>
          <w:lang w:val="en-US"/>
        </w:rPr>
      </w:pPr>
    </w:p>
    <w:p w14:paraId="43067A41" w14:textId="77777777" w:rsidR="003F5790" w:rsidRDefault="003F5790" w:rsidP="00BF15C8">
      <w:pPr>
        <w:spacing w:line="259" w:lineRule="auto"/>
        <w:rPr>
          <w:lang w:val="en-US"/>
        </w:rPr>
      </w:pPr>
    </w:p>
    <w:p w14:paraId="5711C800" w14:textId="77777777" w:rsidR="003F5790" w:rsidRDefault="003F5790" w:rsidP="00BF15C8">
      <w:pPr>
        <w:spacing w:line="259" w:lineRule="auto"/>
        <w:rPr>
          <w:lang w:val="en-US"/>
        </w:rPr>
      </w:pPr>
    </w:p>
    <w:p w14:paraId="251B17CD" w14:textId="603288CE" w:rsidR="000F1B5B" w:rsidRDefault="002D44ED" w:rsidP="00BF15C8">
      <w:pPr>
        <w:spacing w:line="259" w:lineRule="auto"/>
        <w:rPr>
          <w:lang w:val="en-US"/>
        </w:rPr>
      </w:pPr>
      <w:r w:rsidRPr="00CF3BAC">
        <w:rPr>
          <w:noProof/>
          <w:sz w:val="24"/>
          <w:szCs w:val="24"/>
          <w:lang w:eastAsia="en-GB"/>
        </w:rPr>
        <w:drawing>
          <wp:anchor distT="0" distB="0" distL="114300" distR="114300" simplePos="0" relativeHeight="251666447" behindDoc="0" locked="0" layoutInCell="1" allowOverlap="1" wp14:anchorId="44595686" wp14:editId="374141CE">
            <wp:simplePos x="0" y="0"/>
            <wp:positionH relativeFrom="margin">
              <wp:align>center</wp:align>
            </wp:positionH>
            <wp:positionV relativeFrom="paragraph">
              <wp:posOffset>402590</wp:posOffset>
            </wp:positionV>
            <wp:extent cx="6898640" cy="45783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14:paraId="0956A9F4" w14:textId="4ADDC708" w:rsidR="000F1B5B" w:rsidRDefault="007C06A7" w:rsidP="00BF15C8">
      <w:pPr>
        <w:spacing w:line="259" w:lineRule="auto"/>
        <w:rPr>
          <w:lang w:val="en-US"/>
        </w:rPr>
      </w:pPr>
      <w:r w:rsidRPr="00B36FA7">
        <w:rPr>
          <w:b/>
          <w:noProof/>
          <w:sz w:val="32"/>
          <w:u w:val="single"/>
          <w:lang w:eastAsia="en-GB"/>
        </w:rPr>
        <mc:AlternateContent>
          <mc:Choice Requires="wps">
            <w:drawing>
              <wp:anchor distT="45720" distB="45720" distL="114300" distR="114300" simplePos="0" relativeHeight="251664399" behindDoc="0" locked="0" layoutInCell="1" allowOverlap="1" wp14:anchorId="0A438E0F" wp14:editId="44238226">
                <wp:simplePos x="0" y="0"/>
                <wp:positionH relativeFrom="page">
                  <wp:posOffset>257175</wp:posOffset>
                </wp:positionH>
                <wp:positionV relativeFrom="paragraph">
                  <wp:posOffset>133350</wp:posOffset>
                </wp:positionV>
                <wp:extent cx="4405630" cy="49530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95300"/>
                        </a:xfrm>
                        <a:prstGeom prst="rect">
                          <a:avLst/>
                        </a:prstGeom>
                        <a:noFill/>
                        <a:ln w="9525">
                          <a:noFill/>
                          <a:miter lim="800000"/>
                          <a:headEnd/>
                          <a:tailEnd/>
                        </a:ln>
                      </wps:spPr>
                      <wps:txbx>
                        <w:txbxContent>
                          <w:p w14:paraId="195EB9A8" w14:textId="4F811C3D" w:rsidR="002D44ED" w:rsidRPr="00CF3BAC" w:rsidRDefault="002D44ED" w:rsidP="002D44ED">
                            <w:pPr>
                              <w:spacing w:after="0" w:line="240" w:lineRule="auto"/>
                              <w:rPr>
                                <w:rFonts w:cstheme="minorHAnsi"/>
                                <w:b/>
                                <w:color w:val="FFFFFF" w:themeColor="background1"/>
                                <w:sz w:val="56"/>
                                <w:szCs w:val="56"/>
                              </w:rPr>
                            </w:pPr>
                            <w:r>
                              <w:rPr>
                                <w:rFonts w:cstheme="minorHAnsi"/>
                                <w:b/>
                                <w:color w:val="FFFFFF" w:themeColor="background1"/>
                                <w:sz w:val="56"/>
                                <w:szCs w:val="56"/>
                              </w:rPr>
                              <w:t>Yorkshire Children’s Centre</w:t>
                            </w:r>
                          </w:p>
                          <w:p w14:paraId="62052FA8" w14:textId="77777777" w:rsidR="002D44ED" w:rsidRPr="00B36FA7" w:rsidRDefault="002D44ED" w:rsidP="002D44ED">
                            <w:pPr>
                              <w:rPr>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38E0F" id="_x0000_s1030" type="#_x0000_t202" style="position:absolute;margin-left:20.25pt;margin-top:10.5pt;width:346.9pt;height:39pt;z-index:25166439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" filled="f" stroked="f">
                <v:textbox>
                  <w:txbxContent>
                    <w:p w14:paraId="195EB9A8" w14:textId="4F811C3D" w:rsidR="002D44ED" w:rsidRPr="00CF3BAC" w:rsidRDefault="002D44ED" w:rsidP="002D44ED">
                      <w:pPr>
                        <w:spacing w:after="0" w:line="240" w:lineRule="auto"/>
                        <w:rPr>
                          <w:rFonts w:cstheme="minorHAnsi"/>
                          <w:b/>
                          <w:color w:val="FFFFFF" w:themeColor="background1"/>
                          <w:sz w:val="56"/>
                          <w:szCs w:val="56"/>
                        </w:rPr>
                      </w:pPr>
                      <w:r>
                        <w:rPr>
                          <w:rFonts w:cstheme="minorHAnsi"/>
                          <w:b/>
                          <w:color w:val="FFFFFF" w:themeColor="background1"/>
                          <w:sz w:val="56"/>
                          <w:szCs w:val="56"/>
                        </w:rPr>
                        <w:t>Yorkshire Children’s Centre</w:t>
                      </w:r>
                    </w:p>
                    <w:p w14:paraId="62052FA8" w14:textId="77777777" w:rsidR="002D44ED" w:rsidRPr="00B36FA7" w:rsidRDefault="002D44ED" w:rsidP="002D44ED">
                      <w:pPr>
                        <w:rPr>
                          <w:color w:val="FFFFFF" w:themeColor="background1"/>
                          <w:sz w:val="56"/>
                        </w:rPr>
                      </w:pPr>
                    </w:p>
                  </w:txbxContent>
                </v:textbox>
                <w10:wrap type="square" anchorx="page"/>
              </v:shape>
            </w:pict>
          </mc:Fallback>
        </mc:AlternateContent>
      </w:r>
      <w:r>
        <w:rPr>
          <w:b/>
          <w:noProof/>
          <w:sz w:val="32"/>
          <w:u w:val="single"/>
          <w:lang w:eastAsia="en-GB"/>
        </w:rPr>
        <mc:AlternateContent>
          <mc:Choice Requires="wps">
            <w:drawing>
              <wp:anchor distT="0" distB="0" distL="114300" distR="114300" simplePos="0" relativeHeight="251662351" behindDoc="0" locked="0" layoutInCell="1" allowOverlap="1" wp14:anchorId="3AEEC366" wp14:editId="5FB5CDCB">
                <wp:simplePos x="0" y="0"/>
                <wp:positionH relativeFrom="margin">
                  <wp:align>center</wp:align>
                </wp:positionH>
                <wp:positionV relativeFrom="paragraph">
                  <wp:posOffset>-1270</wp:posOffset>
                </wp:positionV>
                <wp:extent cx="6924675" cy="8191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C0455" id="Rectangle 25" o:spid="_x0000_s1026" style="position:absolute;margin-left:0;margin-top:-.1pt;width:545.25pt;height:64.5pt;z-index:25166235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" fillcolor="#5b9bd5 [3204]" strokecolor="#1f4d78 [1604]" strokeweight="1pt">
                <w10:wrap anchorx="margin"/>
              </v:rect>
            </w:pict>
          </mc:Fallback>
        </mc:AlternateContent>
      </w:r>
    </w:p>
    <w:p w14:paraId="01A58E9C" w14:textId="5E93101B" w:rsidR="000F1B5B" w:rsidRDefault="000F1B5B" w:rsidP="00BF15C8">
      <w:pPr>
        <w:spacing w:line="259" w:lineRule="auto"/>
        <w:rPr>
          <w:lang w:val="en-US"/>
        </w:rPr>
      </w:pPr>
    </w:p>
    <w:p w14:paraId="43716A45" w14:textId="5B6EE62B" w:rsidR="000F1B5B" w:rsidRDefault="000F1B5B" w:rsidP="00BF15C8">
      <w:pPr>
        <w:spacing w:line="259" w:lineRule="auto"/>
        <w:rPr>
          <w:lang w:val="en-US"/>
        </w:rPr>
      </w:pPr>
    </w:p>
    <w:p w14:paraId="44490E3B" w14:textId="77777777" w:rsidR="007C06A7" w:rsidRDefault="007C06A7" w:rsidP="00BF15C8">
      <w:pPr>
        <w:contextualSpacing/>
        <w:jc w:val="both"/>
        <w:rPr>
          <w:rFonts w:cstheme="minorHAnsi"/>
          <w:b/>
        </w:rPr>
      </w:pPr>
    </w:p>
    <w:p w14:paraId="7F36EABD" w14:textId="77777777" w:rsidR="00090274" w:rsidRPr="007C06A7" w:rsidRDefault="00090274" w:rsidP="00090274">
      <w:pPr>
        <w:contextualSpacing/>
        <w:jc w:val="both"/>
        <w:rPr>
          <w:b/>
          <w:color w:val="EC1E79"/>
          <w:sz w:val="32"/>
        </w:rPr>
      </w:pPr>
      <w:r w:rsidRPr="007C06A7">
        <w:rPr>
          <w:b/>
          <w:color w:val="EC1E79"/>
          <w:sz w:val="32"/>
        </w:rPr>
        <w:lastRenderedPageBreak/>
        <w:t>Safety in the Home Service</w:t>
      </w:r>
    </w:p>
    <w:p w14:paraId="78D8554F" w14:textId="77777777" w:rsidR="00090274" w:rsidRPr="00FD6DBE" w:rsidRDefault="00090274" w:rsidP="00090274">
      <w:pPr>
        <w:contextualSpacing/>
        <w:jc w:val="both"/>
        <w:rPr>
          <w:rFonts w:cstheme="minorHAnsi"/>
          <w:b/>
          <w:color w:val="000000" w:themeColor="text1"/>
        </w:rPr>
      </w:pPr>
    </w:p>
    <w:p w14:paraId="1E4DB342" w14:textId="77777777" w:rsidR="00090274" w:rsidRPr="00FD6DBE" w:rsidRDefault="00090274" w:rsidP="00090274">
      <w:pPr>
        <w:jc w:val="both"/>
        <w:rPr>
          <w:rFonts w:cstheme="minorHAnsi"/>
          <w:color w:val="000000" w:themeColor="text1"/>
        </w:rPr>
      </w:pPr>
      <w:r w:rsidRPr="00FD6DBE">
        <w:rPr>
          <w:rFonts w:cstheme="minorHAnsi"/>
          <w:color w:val="000000" w:themeColor="text1"/>
        </w:rPr>
        <w:t xml:space="preserve">Eligible* families living in Kirklees with children under 2 years old are provided with free home safety equipment, which is fitted in their home. The safety equipment supplied </w:t>
      </w:r>
      <w:proofErr w:type="gramStart"/>
      <w:r w:rsidRPr="00FD6DBE">
        <w:rPr>
          <w:rFonts w:cstheme="minorHAnsi"/>
          <w:color w:val="000000" w:themeColor="text1"/>
        </w:rPr>
        <w:t>includes:</w:t>
      </w:r>
      <w:proofErr w:type="gramEnd"/>
      <w:r w:rsidRPr="00FD6DBE">
        <w:rPr>
          <w:rFonts w:cstheme="minorHAnsi"/>
          <w:color w:val="000000" w:themeColor="text1"/>
        </w:rPr>
        <w:t xml:space="preserve"> safety gates, fire guard, bath mat, cupboard locks, corner cushions, blind cord winders and window restrictors.</w:t>
      </w:r>
    </w:p>
    <w:p w14:paraId="25E2B2AF" w14:textId="77777777" w:rsidR="00090274" w:rsidRPr="00FD6DBE" w:rsidRDefault="00090274" w:rsidP="00090274">
      <w:pPr>
        <w:jc w:val="both"/>
        <w:rPr>
          <w:rFonts w:cstheme="minorHAnsi"/>
          <w:color w:val="000000" w:themeColor="text1"/>
        </w:rPr>
      </w:pPr>
      <w:r w:rsidRPr="00FD6DBE">
        <w:rPr>
          <w:rFonts w:cstheme="minorHAnsi"/>
          <w:color w:val="000000" w:themeColor="text1"/>
        </w:rPr>
        <w:t>Families also receive:</w:t>
      </w:r>
    </w:p>
    <w:p w14:paraId="04EDB6E6" w14:textId="77777777" w:rsidR="00090274" w:rsidRPr="00FD6DBE" w:rsidRDefault="00090274" w:rsidP="00090274">
      <w:pPr>
        <w:pStyle w:val="ListParagraph"/>
        <w:numPr>
          <w:ilvl w:val="0"/>
          <w:numId w:val="19"/>
        </w:numPr>
        <w:jc w:val="both"/>
        <w:rPr>
          <w:rFonts w:asciiTheme="minorHAnsi" w:hAnsiTheme="minorHAnsi" w:cstheme="minorHAnsi"/>
          <w:color w:val="000000" w:themeColor="text1"/>
          <w:sz w:val="22"/>
          <w:szCs w:val="22"/>
        </w:rPr>
      </w:pPr>
      <w:r w:rsidRPr="00FD6DBE">
        <w:rPr>
          <w:rFonts w:asciiTheme="minorHAnsi" w:hAnsiTheme="minorHAnsi" w:cstheme="minorHAnsi"/>
          <w:color w:val="000000" w:themeColor="text1"/>
          <w:sz w:val="22"/>
          <w:szCs w:val="22"/>
        </w:rPr>
        <w:t>a free home fire safety check</w:t>
      </w:r>
    </w:p>
    <w:p w14:paraId="2E8E486F" w14:textId="77777777" w:rsidR="00090274" w:rsidRPr="00FD6DBE" w:rsidRDefault="00090274" w:rsidP="00090274">
      <w:pPr>
        <w:pStyle w:val="ListParagraph"/>
        <w:numPr>
          <w:ilvl w:val="0"/>
          <w:numId w:val="19"/>
        </w:numPr>
        <w:jc w:val="both"/>
        <w:rPr>
          <w:rFonts w:asciiTheme="minorHAnsi" w:hAnsiTheme="minorHAnsi" w:cstheme="minorHAnsi"/>
          <w:color w:val="000000" w:themeColor="text1"/>
          <w:sz w:val="22"/>
          <w:szCs w:val="22"/>
        </w:rPr>
      </w:pPr>
      <w:r w:rsidRPr="00FD6DBE">
        <w:rPr>
          <w:rFonts w:asciiTheme="minorHAnsi" w:hAnsiTheme="minorHAnsi" w:cstheme="minorHAnsi"/>
          <w:color w:val="000000" w:themeColor="text1"/>
          <w:sz w:val="22"/>
          <w:szCs w:val="22"/>
        </w:rPr>
        <w:t>new smoke detectors fitted where required</w:t>
      </w:r>
    </w:p>
    <w:p w14:paraId="237D8A9D" w14:textId="77777777" w:rsidR="00090274" w:rsidRPr="00FD6DBE" w:rsidRDefault="00090274" w:rsidP="00090274">
      <w:pPr>
        <w:pStyle w:val="ListParagraph"/>
        <w:numPr>
          <w:ilvl w:val="0"/>
          <w:numId w:val="19"/>
        </w:numPr>
        <w:jc w:val="both"/>
        <w:rPr>
          <w:rFonts w:asciiTheme="minorHAnsi" w:hAnsiTheme="minorHAnsi" w:cstheme="minorHAnsi"/>
          <w:color w:val="000000" w:themeColor="text1"/>
          <w:sz w:val="22"/>
          <w:szCs w:val="22"/>
        </w:rPr>
      </w:pPr>
      <w:r w:rsidRPr="00FD6DBE">
        <w:rPr>
          <w:rFonts w:asciiTheme="minorHAnsi" w:hAnsiTheme="minorHAnsi" w:cstheme="minorHAnsi"/>
          <w:color w:val="000000" w:themeColor="text1"/>
          <w:sz w:val="22"/>
          <w:szCs w:val="22"/>
        </w:rPr>
        <w:t>child accident prevention and home fire safety information and advice</w:t>
      </w:r>
    </w:p>
    <w:p w14:paraId="223B7D08" w14:textId="77777777" w:rsidR="00090274" w:rsidRPr="00FD6DBE" w:rsidRDefault="00090274" w:rsidP="00090274">
      <w:pPr>
        <w:pStyle w:val="ListParagraph"/>
        <w:numPr>
          <w:ilvl w:val="0"/>
          <w:numId w:val="19"/>
        </w:numPr>
        <w:jc w:val="both"/>
        <w:rPr>
          <w:rFonts w:asciiTheme="minorHAnsi" w:hAnsiTheme="minorHAnsi" w:cstheme="minorHAnsi"/>
          <w:color w:val="000000" w:themeColor="text1"/>
          <w:sz w:val="22"/>
          <w:szCs w:val="22"/>
        </w:rPr>
      </w:pPr>
      <w:r w:rsidRPr="00FD6DBE">
        <w:rPr>
          <w:rFonts w:asciiTheme="minorHAnsi" w:hAnsiTheme="minorHAnsi" w:cstheme="minorHAnsi"/>
          <w:color w:val="000000" w:themeColor="text1"/>
          <w:sz w:val="22"/>
          <w:szCs w:val="22"/>
        </w:rPr>
        <w:t>Risk reduction assessment</w:t>
      </w:r>
    </w:p>
    <w:p w14:paraId="5F386722" w14:textId="77777777" w:rsidR="00090274" w:rsidRPr="00FD6DBE" w:rsidRDefault="00090274" w:rsidP="00090274">
      <w:pPr>
        <w:pStyle w:val="ListParagraph"/>
        <w:ind w:left="768"/>
        <w:jc w:val="both"/>
        <w:rPr>
          <w:rFonts w:asciiTheme="minorHAnsi" w:hAnsiTheme="minorHAnsi" w:cstheme="minorHAnsi"/>
          <w:color w:val="000000" w:themeColor="text1"/>
          <w:sz w:val="22"/>
          <w:szCs w:val="22"/>
        </w:rPr>
      </w:pPr>
    </w:p>
    <w:p w14:paraId="5CF55A28" w14:textId="4357414A" w:rsidR="00090274" w:rsidRDefault="00090274" w:rsidP="00090274">
      <w:pPr>
        <w:rPr>
          <w:color w:val="1F497D"/>
          <w:sz w:val="24"/>
        </w:rPr>
      </w:pPr>
      <w:r w:rsidRPr="00FD6DBE">
        <w:rPr>
          <w:rFonts w:cstheme="minorHAnsi"/>
          <w:color w:val="000000" w:themeColor="text1"/>
        </w:rPr>
        <w:t xml:space="preserve">*To be eligible families must live in Kirklees, have a child under 2 years old and be in receipt of benefits, or be on </w:t>
      </w:r>
      <w:r w:rsidRPr="00FD6DBE">
        <w:rPr>
          <w:rFonts w:cstheme="minorHAnsi"/>
        </w:rPr>
        <w:t xml:space="preserve">a child in need/protection plan. For the full list of eligibility criteria please visit </w:t>
      </w:r>
      <w:hyperlink r:id="rId22" w:history="1">
        <w:r w:rsidRPr="00FD6DBE">
          <w:rPr>
            <w:rStyle w:val="Hyperlink"/>
          </w:rPr>
          <w:t>http://yorkshirechildrenscentre.org.uk/our-services/support-for-families/safety-home/</w:t>
        </w:r>
      </w:hyperlink>
      <w:r w:rsidRPr="00FD6DBE">
        <w:rPr>
          <w:color w:val="1F497D"/>
        </w:rPr>
        <w:t xml:space="preserve"> </w:t>
      </w:r>
    </w:p>
    <w:p w14:paraId="4B90A8CA" w14:textId="77777777" w:rsidR="00090274" w:rsidRPr="007C06A7" w:rsidRDefault="00090274" w:rsidP="00090274">
      <w:pPr>
        <w:rPr>
          <w:color w:val="1F497D"/>
          <w:sz w:val="24"/>
        </w:rPr>
      </w:pPr>
      <w:r w:rsidRPr="007C06A7">
        <w:rPr>
          <w:b/>
          <w:color w:val="EC1E79"/>
          <w:sz w:val="32"/>
        </w:rPr>
        <w:t xml:space="preserve">Safety Rangers </w:t>
      </w:r>
    </w:p>
    <w:p w14:paraId="5C064412" w14:textId="7D3D293A" w:rsidR="00090274" w:rsidRPr="00FD6DBE" w:rsidRDefault="00090274" w:rsidP="00090274">
      <w:pPr>
        <w:jc w:val="both"/>
        <w:rPr>
          <w:rFonts w:eastAsia="Times New Roman" w:cstheme="minorHAnsi"/>
          <w:color w:val="000000" w:themeColor="text1"/>
          <w:szCs w:val="20"/>
          <w:lang w:eastAsia="en-GB"/>
        </w:rPr>
      </w:pPr>
      <w:r w:rsidRPr="00FD6DBE">
        <w:rPr>
          <w:rFonts w:eastAsia="Times New Roman" w:cstheme="minorHAnsi"/>
          <w:color w:val="000000" w:themeColor="text1"/>
          <w:szCs w:val="20"/>
          <w:lang w:eastAsia="en-GB"/>
        </w:rPr>
        <w:t xml:space="preserve">Year 5 primary school children from schools in areas of high deprivation in Kirklees attend Safety Rangers at local Fire Stations. The aim is to reduce and prevent childhood accidents and improve child health and wellbeing through a variety of interactive, fun teaching methods and scenarios. </w:t>
      </w:r>
    </w:p>
    <w:p w14:paraId="5F770F11" w14:textId="05709CF0" w:rsidR="00090274" w:rsidRPr="00D11C16" w:rsidRDefault="00090274" w:rsidP="00090274">
      <w:pPr>
        <w:jc w:val="both"/>
        <w:rPr>
          <w:rFonts w:cstheme="minorHAnsi"/>
          <w:color w:val="000000" w:themeColor="text1"/>
          <w:sz w:val="24"/>
        </w:rPr>
      </w:pPr>
      <w:r w:rsidRPr="00FD6DBE">
        <w:rPr>
          <w:rFonts w:eastAsia="Times New Roman" w:cstheme="minorHAnsi"/>
          <w:color w:val="000000" w:themeColor="text1"/>
          <w:szCs w:val="20"/>
          <w:lang w:eastAsia="en-GB"/>
        </w:rPr>
        <w:t>Topics covered include home and seasonal fire safety, road safety, anti-social behaviour, emotional health and wellbeing and physical health and nutrition. The scenarios are delivered by our partners - West Yorkshire Fire and Rescue Service, Kirklees Council Road Safety Team, West Yorkshire Police, South &amp; West Yorkshire Partnership Foundation Trust, Northorpe Hall and Huddersfield Town Foundation.  Safety Rangers runs four times a year for two weeks, and the children attend for a full day.</w:t>
      </w:r>
    </w:p>
    <w:p w14:paraId="7589EF0A" w14:textId="77777777" w:rsidR="00090274" w:rsidRPr="007C06A7" w:rsidRDefault="00090274" w:rsidP="00090274">
      <w:pPr>
        <w:rPr>
          <w:b/>
          <w:color w:val="EC1E79"/>
          <w:sz w:val="32"/>
        </w:rPr>
      </w:pPr>
      <w:r w:rsidRPr="007C06A7">
        <w:rPr>
          <w:b/>
          <w:color w:val="EC1E79"/>
          <w:sz w:val="32"/>
        </w:rPr>
        <w:t>Healthy Start</w:t>
      </w:r>
    </w:p>
    <w:p w14:paraId="47A45A1A" w14:textId="44BEECBB" w:rsidR="00090274" w:rsidRPr="00FD6DBE" w:rsidRDefault="00090274" w:rsidP="00090274">
      <w:pPr>
        <w:contextualSpacing/>
        <w:jc w:val="both"/>
        <w:rPr>
          <w:rFonts w:cstheme="minorHAnsi"/>
          <w:color w:val="70AD47" w:themeColor="accent6"/>
          <w:szCs w:val="20"/>
        </w:rPr>
      </w:pPr>
      <w:r w:rsidRPr="00FD6DBE">
        <w:rPr>
          <w:rFonts w:eastAsia="Times New Roman" w:cstheme="minorHAnsi"/>
          <w:color w:val="000000" w:themeColor="text1"/>
          <w:szCs w:val="20"/>
          <w:lang w:eastAsia="en-GB"/>
        </w:rPr>
        <w:t xml:space="preserve">‘Healthy Start’ is a statutory Government scheme and is designed to provide financial help to improve the nutrition of families receiving certain benefits. Qualifying pregnant women and families with young children are provided with a Healthy Start debit card which is topped up every 4 weeks, this can be used to buy cow’s milk, fresh or frozen fruit and vegetables and infant formula. Qualifying families will also be entitled to free maternal supplements and/or child vitamin drops. Families that are eligible can collect their vitamins from various distribution centres across Kirklees – the location of these can be found by visiting: </w:t>
      </w:r>
      <w:hyperlink r:id="rId23" w:history="1">
        <w:r w:rsidR="00936972" w:rsidRPr="00FD6DBE">
          <w:rPr>
            <w:rStyle w:val="Hyperlink"/>
            <w:rFonts w:cstheme="minorHAnsi"/>
            <w:szCs w:val="20"/>
          </w:rPr>
          <w:t>www.nhs.uk/service-search/other-services/healthy-start-vitamins/locationsearch/348</w:t>
        </w:r>
      </w:hyperlink>
      <w:r w:rsidRPr="00FD6DBE">
        <w:rPr>
          <w:rFonts w:cstheme="minorHAnsi"/>
          <w:color w:val="70AD47" w:themeColor="accent6"/>
          <w:szCs w:val="20"/>
        </w:rPr>
        <w:t xml:space="preserve"> </w:t>
      </w:r>
    </w:p>
    <w:p w14:paraId="072180E0" w14:textId="77777777" w:rsidR="00090274" w:rsidRPr="00FD6DBE" w:rsidRDefault="00090274" w:rsidP="00090274">
      <w:pPr>
        <w:contextualSpacing/>
        <w:jc w:val="both"/>
        <w:rPr>
          <w:rFonts w:cstheme="minorHAnsi"/>
          <w:color w:val="70AD47" w:themeColor="accent6"/>
          <w:szCs w:val="20"/>
        </w:rPr>
      </w:pPr>
    </w:p>
    <w:p w14:paraId="2A5D2D2A" w14:textId="77777777" w:rsidR="002228C8" w:rsidRDefault="00090274" w:rsidP="00090274">
      <w:pPr>
        <w:contextualSpacing/>
        <w:jc w:val="both"/>
        <w:rPr>
          <w:rFonts w:eastAsia="Times New Roman" w:cstheme="minorHAnsi"/>
          <w:color w:val="000000" w:themeColor="text1"/>
          <w:szCs w:val="20"/>
          <w:lang w:eastAsia="en-GB"/>
        </w:rPr>
      </w:pPr>
      <w:r w:rsidRPr="00FD6DBE">
        <w:rPr>
          <w:rFonts w:eastAsia="Times New Roman" w:cstheme="minorHAnsi"/>
          <w:color w:val="000000" w:themeColor="text1"/>
          <w:szCs w:val="20"/>
          <w:lang w:eastAsia="en-GB"/>
        </w:rPr>
        <w:t xml:space="preserve">Yorkshire Children’s Centre’s (YCC) role is to administer and promote the National Healthy Start Scheme. YCC want to work better together with professionals that families are already being supported by to help educate, raise awareness and to increase the accessibility of vitamins- overall encouraging uptake by those families most in need. </w:t>
      </w:r>
    </w:p>
    <w:p w14:paraId="677FE6CA" w14:textId="77777777" w:rsidR="002228C8" w:rsidRDefault="002228C8" w:rsidP="00090274">
      <w:pPr>
        <w:contextualSpacing/>
        <w:jc w:val="both"/>
        <w:rPr>
          <w:rFonts w:eastAsia="Times New Roman" w:cstheme="minorHAnsi"/>
          <w:color w:val="000000" w:themeColor="text1"/>
          <w:szCs w:val="20"/>
          <w:lang w:eastAsia="en-GB"/>
        </w:rPr>
      </w:pPr>
    </w:p>
    <w:p w14:paraId="6237CE20" w14:textId="019CFC07" w:rsidR="00090274" w:rsidRPr="00090274" w:rsidRDefault="00090274" w:rsidP="00090274">
      <w:pPr>
        <w:contextualSpacing/>
        <w:jc w:val="both"/>
        <w:rPr>
          <w:rFonts w:cstheme="minorHAnsi"/>
          <w:b/>
          <w:sz w:val="24"/>
        </w:rPr>
      </w:pPr>
      <w:r w:rsidRPr="00090274">
        <w:rPr>
          <w:rFonts w:cstheme="minorHAnsi"/>
          <w:b/>
          <w:sz w:val="24"/>
        </w:rPr>
        <w:t xml:space="preserve">How do families qualify for Healthy Start? </w:t>
      </w:r>
    </w:p>
    <w:p w14:paraId="11EB88A8" w14:textId="1273CC8F" w:rsidR="00090274" w:rsidRPr="00FD6DBE" w:rsidRDefault="00090274" w:rsidP="00090274">
      <w:pPr>
        <w:pStyle w:val="ListParagraph"/>
        <w:numPr>
          <w:ilvl w:val="0"/>
          <w:numId w:val="20"/>
        </w:numPr>
        <w:jc w:val="both"/>
        <w:rPr>
          <w:rFonts w:asciiTheme="minorHAnsi" w:hAnsiTheme="minorHAnsi" w:cstheme="minorHAnsi"/>
          <w:color w:val="000000" w:themeColor="text1"/>
          <w:sz w:val="22"/>
          <w:szCs w:val="20"/>
        </w:rPr>
      </w:pPr>
      <w:r w:rsidRPr="00FD6DBE">
        <w:rPr>
          <w:rFonts w:asciiTheme="minorHAnsi" w:hAnsiTheme="minorHAnsi" w:cstheme="minorHAnsi"/>
          <w:color w:val="000000" w:themeColor="text1"/>
          <w:sz w:val="22"/>
          <w:szCs w:val="20"/>
        </w:rPr>
        <w:t>If you’re at least 10 weeks pregnant or have a child under four years old and you or your family receive:</w:t>
      </w:r>
    </w:p>
    <w:p w14:paraId="13E63F25" w14:textId="09E7C91B" w:rsidR="00090274" w:rsidRPr="00FD6DBE" w:rsidRDefault="00090274" w:rsidP="00090274">
      <w:pPr>
        <w:pStyle w:val="ListParagraph"/>
        <w:numPr>
          <w:ilvl w:val="0"/>
          <w:numId w:val="28"/>
        </w:numPr>
        <w:jc w:val="both"/>
        <w:rPr>
          <w:rFonts w:asciiTheme="minorHAnsi" w:hAnsiTheme="minorHAnsi" w:cstheme="minorHAnsi"/>
          <w:color w:val="000000" w:themeColor="text1"/>
          <w:sz w:val="22"/>
          <w:szCs w:val="20"/>
        </w:rPr>
      </w:pPr>
      <w:r w:rsidRPr="00FD6DBE">
        <w:rPr>
          <w:rFonts w:asciiTheme="minorHAnsi" w:hAnsiTheme="minorHAnsi" w:cstheme="minorHAnsi"/>
          <w:color w:val="000000" w:themeColor="text1"/>
          <w:sz w:val="22"/>
          <w:szCs w:val="20"/>
        </w:rPr>
        <w:t>Income Support, or</w:t>
      </w:r>
    </w:p>
    <w:p w14:paraId="03112511" w14:textId="77777777" w:rsidR="00090274" w:rsidRPr="00FD6DBE" w:rsidRDefault="00090274" w:rsidP="00090274">
      <w:pPr>
        <w:pStyle w:val="ListParagraph"/>
        <w:numPr>
          <w:ilvl w:val="0"/>
          <w:numId w:val="28"/>
        </w:numPr>
        <w:jc w:val="both"/>
        <w:rPr>
          <w:rFonts w:asciiTheme="minorHAnsi" w:hAnsiTheme="minorHAnsi" w:cstheme="minorHAnsi"/>
          <w:color w:val="000000" w:themeColor="text1"/>
          <w:sz w:val="22"/>
          <w:szCs w:val="20"/>
        </w:rPr>
      </w:pPr>
      <w:r w:rsidRPr="00FD6DBE">
        <w:rPr>
          <w:rFonts w:asciiTheme="minorHAnsi" w:hAnsiTheme="minorHAnsi" w:cstheme="minorHAnsi"/>
          <w:color w:val="000000" w:themeColor="text1"/>
          <w:sz w:val="22"/>
          <w:szCs w:val="20"/>
        </w:rPr>
        <w:t>Income-based Jobseeker’s Allowance, or</w:t>
      </w:r>
    </w:p>
    <w:p w14:paraId="43C7C09D" w14:textId="5A925A60" w:rsidR="00090274" w:rsidRPr="00FD6DBE" w:rsidRDefault="00090274" w:rsidP="00090274">
      <w:pPr>
        <w:pStyle w:val="ListParagraph"/>
        <w:numPr>
          <w:ilvl w:val="0"/>
          <w:numId w:val="28"/>
        </w:numPr>
        <w:jc w:val="both"/>
        <w:rPr>
          <w:rFonts w:asciiTheme="minorHAnsi" w:hAnsiTheme="minorHAnsi" w:cstheme="minorHAnsi"/>
          <w:color w:val="000000" w:themeColor="text1"/>
          <w:sz w:val="22"/>
          <w:szCs w:val="20"/>
        </w:rPr>
      </w:pPr>
      <w:r w:rsidRPr="00FD6DBE">
        <w:rPr>
          <w:rFonts w:asciiTheme="minorHAnsi" w:hAnsiTheme="minorHAnsi" w:cstheme="minorHAnsi"/>
          <w:color w:val="000000" w:themeColor="text1"/>
          <w:sz w:val="22"/>
          <w:szCs w:val="20"/>
        </w:rPr>
        <w:t>Income-related Employment and Support Allowance, or</w:t>
      </w:r>
    </w:p>
    <w:p w14:paraId="61350CCB" w14:textId="3CB9AA48" w:rsidR="00090274" w:rsidRPr="00FD6DBE" w:rsidRDefault="00090274" w:rsidP="00090274">
      <w:pPr>
        <w:pStyle w:val="ListParagraph"/>
        <w:numPr>
          <w:ilvl w:val="0"/>
          <w:numId w:val="28"/>
        </w:numPr>
        <w:jc w:val="both"/>
        <w:rPr>
          <w:rFonts w:asciiTheme="minorHAnsi" w:hAnsiTheme="minorHAnsi" w:cstheme="minorHAnsi"/>
          <w:color w:val="000000" w:themeColor="text1"/>
          <w:sz w:val="22"/>
          <w:szCs w:val="20"/>
        </w:rPr>
      </w:pPr>
      <w:r w:rsidRPr="00FD6DBE">
        <w:rPr>
          <w:rFonts w:asciiTheme="minorHAnsi" w:hAnsiTheme="minorHAnsi" w:cstheme="minorHAnsi"/>
          <w:color w:val="000000" w:themeColor="text1"/>
          <w:sz w:val="22"/>
          <w:szCs w:val="20"/>
        </w:rPr>
        <w:t>Child Tax Credit (with a family income of £16,190 or less per year), or</w:t>
      </w:r>
    </w:p>
    <w:p w14:paraId="4B38BCB5" w14:textId="087EA798" w:rsidR="00090274" w:rsidRPr="00FD6DBE" w:rsidRDefault="00090274" w:rsidP="00090274">
      <w:pPr>
        <w:pStyle w:val="ListParagraph"/>
        <w:numPr>
          <w:ilvl w:val="0"/>
          <w:numId w:val="28"/>
        </w:numPr>
        <w:jc w:val="both"/>
        <w:rPr>
          <w:rFonts w:asciiTheme="minorHAnsi" w:hAnsiTheme="minorHAnsi" w:cstheme="minorHAnsi"/>
          <w:color w:val="000000" w:themeColor="text1"/>
          <w:sz w:val="22"/>
          <w:szCs w:val="20"/>
        </w:rPr>
      </w:pPr>
      <w:r w:rsidRPr="00FD6DBE">
        <w:rPr>
          <w:rFonts w:asciiTheme="minorHAnsi" w:hAnsiTheme="minorHAnsi" w:cstheme="minorHAnsi"/>
          <w:color w:val="000000" w:themeColor="text1"/>
          <w:sz w:val="22"/>
          <w:szCs w:val="20"/>
        </w:rPr>
        <w:t xml:space="preserve">Universal Credit (with a family take home pay of £408 or less per month) </w:t>
      </w:r>
    </w:p>
    <w:p w14:paraId="5AAC5A59" w14:textId="4E391EDF" w:rsidR="00090274" w:rsidRPr="00FD6DBE" w:rsidRDefault="00090274" w:rsidP="00090274">
      <w:pPr>
        <w:pStyle w:val="ListParagraph"/>
        <w:numPr>
          <w:ilvl w:val="0"/>
          <w:numId w:val="27"/>
        </w:numPr>
        <w:rPr>
          <w:rFonts w:asciiTheme="minorHAnsi" w:hAnsiTheme="minorHAnsi" w:cstheme="minorHAnsi"/>
          <w:color w:val="000000" w:themeColor="text1"/>
          <w:sz w:val="22"/>
          <w:szCs w:val="20"/>
        </w:rPr>
      </w:pPr>
      <w:r w:rsidRPr="00FD6DBE">
        <w:rPr>
          <w:rFonts w:asciiTheme="minorHAnsi" w:hAnsiTheme="minorHAnsi" w:cstheme="minorHAnsi"/>
          <w:color w:val="000000" w:themeColor="text1"/>
          <w:sz w:val="22"/>
          <w:szCs w:val="20"/>
        </w:rPr>
        <w:t>You also qualify if you are under 18 and pregnant, even if you don’t get any of the above benefits.</w:t>
      </w:r>
    </w:p>
    <w:p w14:paraId="2112E612" w14:textId="77777777" w:rsidR="00090274" w:rsidRPr="00FD6DBE" w:rsidRDefault="00090274" w:rsidP="00090274">
      <w:pPr>
        <w:contextualSpacing/>
        <w:jc w:val="both"/>
        <w:rPr>
          <w:rFonts w:cstheme="minorHAnsi"/>
          <w:color w:val="70AD47" w:themeColor="accent6"/>
        </w:rPr>
      </w:pPr>
    </w:p>
    <w:p w14:paraId="6D10FCEE" w14:textId="1D393364" w:rsidR="00090274" w:rsidRPr="00FD6DBE" w:rsidRDefault="00090274" w:rsidP="00090274">
      <w:pPr>
        <w:rPr>
          <w:rFonts w:eastAsia="Times New Roman" w:cstheme="minorHAnsi"/>
          <w:color w:val="000000" w:themeColor="text1"/>
          <w:szCs w:val="20"/>
          <w:lang w:eastAsia="en-GB"/>
        </w:rPr>
      </w:pPr>
      <w:r w:rsidRPr="00FD6DBE">
        <w:rPr>
          <w:rFonts w:eastAsia="Times New Roman" w:cstheme="minorHAnsi"/>
          <w:color w:val="000000" w:themeColor="text1"/>
          <w:szCs w:val="20"/>
          <w:lang w:eastAsia="en-GB"/>
        </w:rPr>
        <w:t xml:space="preserve">For further information on the qualifying criteria, families are advised to visit the following web address: </w:t>
      </w:r>
      <w:hyperlink r:id="rId24" w:history="1">
        <w:r w:rsidRPr="00FD6DBE">
          <w:rPr>
            <w:rStyle w:val="Hyperlink"/>
            <w:rFonts w:eastAsia="Times New Roman" w:cstheme="minorHAnsi"/>
            <w:szCs w:val="20"/>
            <w:lang w:eastAsia="en-GB"/>
          </w:rPr>
          <w:t>www.healthystart.nhs.uk</w:t>
        </w:r>
      </w:hyperlink>
    </w:p>
    <w:p w14:paraId="62025114" w14:textId="4B963A04" w:rsidR="00090274" w:rsidRDefault="00090274" w:rsidP="00090274">
      <w:pPr>
        <w:contextualSpacing/>
        <w:rPr>
          <w:rFonts w:cstheme="minorHAnsi"/>
          <w:b/>
          <w:bCs/>
        </w:rPr>
      </w:pPr>
      <w:r w:rsidRPr="00FD6DBE">
        <w:rPr>
          <w:rFonts w:cstheme="minorHAnsi"/>
          <w:b/>
          <w:bCs/>
        </w:rPr>
        <w:lastRenderedPageBreak/>
        <w:t>How to apply?</w:t>
      </w:r>
    </w:p>
    <w:p w14:paraId="5D3C9A45" w14:textId="77777777" w:rsidR="00247D68" w:rsidRPr="00FD6DBE" w:rsidRDefault="00247D68" w:rsidP="00090274">
      <w:pPr>
        <w:contextualSpacing/>
        <w:rPr>
          <w:rFonts w:cstheme="minorHAnsi"/>
          <w:color w:val="70AD47" w:themeColor="accent6"/>
        </w:rPr>
      </w:pPr>
    </w:p>
    <w:p w14:paraId="0DED47AE" w14:textId="3871CCB1" w:rsidR="00090274" w:rsidRPr="00FD6DBE" w:rsidRDefault="00090274" w:rsidP="00090274">
      <w:pPr>
        <w:contextualSpacing/>
        <w:rPr>
          <w:rFonts w:eastAsia="Times New Roman" w:cstheme="minorHAnsi"/>
          <w:color w:val="000000" w:themeColor="text1"/>
          <w:szCs w:val="20"/>
          <w:lang w:eastAsia="en-GB"/>
        </w:rPr>
      </w:pPr>
      <w:r w:rsidRPr="00FD6DBE">
        <w:rPr>
          <w:rFonts w:eastAsia="Times New Roman" w:cstheme="minorHAnsi"/>
          <w:color w:val="000000" w:themeColor="text1"/>
          <w:szCs w:val="20"/>
          <w:lang w:eastAsia="en-GB"/>
        </w:rPr>
        <w:t xml:space="preserve">Families must complete an online application form which is accessible on the Healthy Start website: </w:t>
      </w:r>
      <w:hyperlink r:id="rId25" w:history="1">
        <w:r w:rsidRPr="00FD6DBE">
          <w:rPr>
            <w:rStyle w:val="Hyperlink"/>
            <w:rFonts w:eastAsia="Times New Roman"/>
            <w:lang w:eastAsia="en-GB"/>
          </w:rPr>
          <w:t>www.healthystart.nhs.uk/how-to-apply/</w:t>
        </w:r>
      </w:hyperlink>
      <w:r w:rsidRPr="00FD6DBE">
        <w:rPr>
          <w:rFonts w:eastAsia="Times New Roman" w:cstheme="minorHAnsi"/>
          <w:color w:val="000000" w:themeColor="text1"/>
          <w:lang w:eastAsia="en-GB"/>
        </w:rPr>
        <w:t xml:space="preserve"> If</w:t>
      </w:r>
      <w:r w:rsidRPr="00FD6DBE">
        <w:rPr>
          <w:rFonts w:eastAsia="Times New Roman" w:cstheme="minorHAnsi"/>
          <w:color w:val="000000" w:themeColor="text1"/>
          <w:szCs w:val="20"/>
          <w:lang w:eastAsia="en-GB"/>
        </w:rPr>
        <w:t xml:space="preserve"> the application is deemed successful, families will receive their Healthy Start debit card in the post within 3-5 working days.</w:t>
      </w:r>
    </w:p>
    <w:p w14:paraId="62E3A8C3" w14:textId="60934391" w:rsidR="00090274" w:rsidRPr="00FD6DBE" w:rsidRDefault="00090274" w:rsidP="00090274">
      <w:pPr>
        <w:contextualSpacing/>
        <w:rPr>
          <w:rFonts w:eastAsia="Times New Roman" w:cstheme="minorHAnsi"/>
          <w:color w:val="000000" w:themeColor="text1"/>
          <w:szCs w:val="20"/>
          <w:lang w:eastAsia="en-GB"/>
        </w:rPr>
      </w:pPr>
    </w:p>
    <w:p w14:paraId="733F2D08" w14:textId="03DBB96F" w:rsidR="00090274" w:rsidRPr="00FD6DBE" w:rsidRDefault="00090274" w:rsidP="00090274">
      <w:pPr>
        <w:contextualSpacing/>
        <w:rPr>
          <w:rFonts w:eastAsia="Times New Roman" w:cstheme="minorHAnsi"/>
          <w:color w:val="000000" w:themeColor="text1"/>
          <w:szCs w:val="20"/>
          <w:lang w:eastAsia="en-GB"/>
        </w:rPr>
      </w:pPr>
      <w:r w:rsidRPr="00FD6DBE">
        <w:rPr>
          <w:rFonts w:eastAsia="Times New Roman" w:cstheme="minorHAnsi"/>
          <w:color w:val="000000" w:themeColor="text1"/>
          <w:szCs w:val="20"/>
          <w:lang w:eastAsia="en-GB"/>
        </w:rPr>
        <w:t>The paper application pathway was ceased in March 2022, therefore there is no alternative method of applying. However, if families are unable to access the online form, they should be encouraged to contact Yorkshire Children’s Centre who can provide additional support</w:t>
      </w:r>
      <w:r w:rsidR="002228C8">
        <w:rPr>
          <w:rFonts w:eastAsia="Times New Roman" w:cstheme="minorHAnsi"/>
          <w:color w:val="000000" w:themeColor="text1"/>
          <w:szCs w:val="20"/>
          <w:lang w:eastAsia="en-GB"/>
        </w:rPr>
        <w:t xml:space="preserve"> via e</w:t>
      </w:r>
      <w:r w:rsidRPr="00FD6DBE">
        <w:rPr>
          <w:rFonts w:eastAsia="Times New Roman" w:cstheme="minorHAnsi"/>
          <w:color w:val="000000" w:themeColor="text1"/>
          <w:szCs w:val="20"/>
          <w:lang w:eastAsia="en-GB"/>
        </w:rPr>
        <w:t xml:space="preserve">mail: </w:t>
      </w:r>
      <w:hyperlink r:id="rId26" w:history="1">
        <w:r w:rsidRPr="00FD6DBE">
          <w:rPr>
            <w:rStyle w:val="Hyperlink"/>
            <w:rFonts w:eastAsia="Times New Roman" w:cstheme="minorHAnsi"/>
            <w:szCs w:val="20"/>
            <w:lang w:eastAsia="en-GB"/>
          </w:rPr>
          <w:t xml:space="preserve">thrivingkirklees@yccuk.org.uk </w:t>
        </w:r>
      </w:hyperlink>
      <w:r w:rsidRPr="00FD6DBE">
        <w:rPr>
          <w:rFonts w:eastAsia="Times New Roman" w:cstheme="minorHAnsi"/>
          <w:color w:val="000000" w:themeColor="text1"/>
          <w:szCs w:val="20"/>
          <w:lang w:eastAsia="en-GB"/>
        </w:rPr>
        <w:t xml:space="preserve"> </w:t>
      </w:r>
      <w:r w:rsidR="002228C8">
        <w:rPr>
          <w:rFonts w:eastAsia="Times New Roman" w:cstheme="minorHAnsi"/>
          <w:color w:val="000000" w:themeColor="text1"/>
          <w:szCs w:val="20"/>
          <w:lang w:eastAsia="en-GB"/>
        </w:rPr>
        <w:t xml:space="preserve">or </w:t>
      </w:r>
      <w:r w:rsidRPr="00FD6DBE">
        <w:rPr>
          <w:rFonts w:eastAsia="Times New Roman" w:cstheme="minorHAnsi"/>
          <w:color w:val="000000" w:themeColor="text1"/>
          <w:szCs w:val="20"/>
          <w:lang w:eastAsia="en-GB"/>
        </w:rPr>
        <w:t xml:space="preserve">Tel: 01484 415465 </w:t>
      </w:r>
    </w:p>
    <w:p w14:paraId="59AF9420" w14:textId="620C35D6" w:rsidR="00090274" w:rsidRPr="00A2200A" w:rsidRDefault="00090274" w:rsidP="00090274">
      <w:pPr>
        <w:contextualSpacing/>
        <w:rPr>
          <w:rFonts w:cstheme="minorHAnsi"/>
          <w:b/>
          <w:color w:val="5B9BD5" w:themeColor="accent1"/>
        </w:rPr>
      </w:pPr>
    </w:p>
    <w:p w14:paraId="3FD27228" w14:textId="4B512B61" w:rsidR="00090274" w:rsidRPr="00D11C16" w:rsidRDefault="00090274" w:rsidP="00090274">
      <w:pPr>
        <w:contextualSpacing/>
        <w:rPr>
          <w:b/>
          <w:color w:val="EC1E79"/>
          <w:sz w:val="32"/>
        </w:rPr>
      </w:pPr>
      <w:r w:rsidRPr="00D11C16">
        <w:rPr>
          <w:b/>
          <w:color w:val="EC1E79"/>
          <w:sz w:val="32"/>
        </w:rPr>
        <w:t>Child Accident Prevention</w:t>
      </w:r>
    </w:p>
    <w:p w14:paraId="07723CE7" w14:textId="4C6390D2" w:rsidR="00090274" w:rsidRPr="00A2200A" w:rsidRDefault="00090274" w:rsidP="00090274">
      <w:pPr>
        <w:contextualSpacing/>
        <w:rPr>
          <w:rFonts w:cstheme="minorHAnsi"/>
          <w:b/>
          <w:color w:val="5B9BD5" w:themeColor="accent1"/>
        </w:rPr>
      </w:pPr>
    </w:p>
    <w:p w14:paraId="449731A0" w14:textId="0D0723AE" w:rsidR="00090274" w:rsidRPr="00FD6DBE" w:rsidRDefault="00090274" w:rsidP="00090274">
      <w:pPr>
        <w:contextualSpacing/>
        <w:jc w:val="both"/>
        <w:rPr>
          <w:rFonts w:eastAsia="Times New Roman" w:cstheme="minorHAnsi"/>
          <w:color w:val="000000" w:themeColor="text1"/>
          <w:szCs w:val="20"/>
          <w:lang w:eastAsia="en-GB"/>
        </w:rPr>
      </w:pPr>
      <w:r w:rsidRPr="00FD6DBE">
        <w:rPr>
          <w:rFonts w:eastAsia="Times New Roman" w:cstheme="minorHAnsi"/>
          <w:color w:val="000000" w:themeColor="text1"/>
          <w:szCs w:val="20"/>
          <w:lang w:eastAsia="en-GB"/>
        </w:rPr>
        <w:t xml:space="preserve">YCC leads on child accident prevention within the Thriving Kirklees partnership. We help to upskill 0-19 </w:t>
      </w:r>
      <w:r w:rsidR="00936972" w:rsidRPr="00FD6DBE">
        <w:rPr>
          <w:rFonts w:eastAsia="Times New Roman" w:cstheme="minorHAnsi"/>
          <w:color w:val="000000" w:themeColor="text1"/>
          <w:szCs w:val="20"/>
          <w:lang w:eastAsia="en-GB"/>
        </w:rPr>
        <w:t>professionals and</w:t>
      </w:r>
      <w:r w:rsidRPr="00FD6DBE">
        <w:rPr>
          <w:rFonts w:eastAsia="Times New Roman" w:cstheme="minorHAnsi"/>
          <w:color w:val="000000" w:themeColor="text1"/>
          <w:szCs w:val="20"/>
          <w:lang w:eastAsia="en-GB"/>
        </w:rPr>
        <w:t xml:space="preserve"> provide information to schools and families on how to prevent childhood accidents.</w:t>
      </w:r>
    </w:p>
    <w:p w14:paraId="77579A71" w14:textId="77777777" w:rsidR="00090274" w:rsidRPr="00FD6DBE" w:rsidRDefault="00090274" w:rsidP="00090274">
      <w:pPr>
        <w:contextualSpacing/>
        <w:jc w:val="both"/>
        <w:rPr>
          <w:rFonts w:eastAsia="Times New Roman" w:cstheme="minorHAnsi"/>
          <w:color w:val="000000" w:themeColor="text1"/>
          <w:szCs w:val="20"/>
          <w:lang w:eastAsia="en-GB"/>
        </w:rPr>
      </w:pPr>
    </w:p>
    <w:p w14:paraId="76CCE0A7" w14:textId="67AAEDAC" w:rsidR="00090274" w:rsidRPr="00FD6DBE" w:rsidRDefault="00090274" w:rsidP="00090274">
      <w:pPr>
        <w:jc w:val="both"/>
        <w:rPr>
          <w:rFonts w:eastAsia="Times New Roman" w:cstheme="minorHAnsi"/>
          <w:color w:val="000000" w:themeColor="text1"/>
          <w:szCs w:val="20"/>
          <w:lang w:eastAsia="en-GB"/>
        </w:rPr>
      </w:pPr>
      <w:r w:rsidRPr="00FD6DBE">
        <w:rPr>
          <w:rFonts w:eastAsia="Times New Roman" w:cstheme="minorHAnsi"/>
          <w:color w:val="000000" w:themeColor="text1"/>
          <w:szCs w:val="20"/>
          <w:lang w:eastAsia="en-GB"/>
        </w:rPr>
        <w:t>This free training course is designed to raise the awareness of parents, carers, and practitioners of the causes of childhood accidents, by teaching adults how to reduce risks and keep children safe.</w:t>
      </w:r>
    </w:p>
    <w:p w14:paraId="2CD34D65" w14:textId="77777777" w:rsidR="00090274" w:rsidRPr="00FD6DBE" w:rsidRDefault="00090274" w:rsidP="00090274">
      <w:pPr>
        <w:jc w:val="both"/>
        <w:rPr>
          <w:rFonts w:eastAsia="Times New Roman" w:cstheme="minorHAnsi"/>
          <w:b/>
          <w:bCs/>
          <w:color w:val="000000" w:themeColor="text1"/>
          <w:szCs w:val="20"/>
          <w:lang w:eastAsia="en-GB"/>
        </w:rPr>
      </w:pPr>
      <w:r w:rsidRPr="00FD6DBE">
        <w:rPr>
          <w:rFonts w:eastAsia="Times New Roman" w:cstheme="minorHAnsi"/>
          <w:b/>
          <w:bCs/>
          <w:color w:val="000000" w:themeColor="text1"/>
          <w:szCs w:val="20"/>
          <w:lang w:eastAsia="en-GB"/>
        </w:rPr>
        <w:t>About Accident Prevention eLearning</w:t>
      </w:r>
    </w:p>
    <w:p w14:paraId="414CF6BB" w14:textId="4810462E" w:rsidR="00090274" w:rsidRPr="00FD6DBE" w:rsidRDefault="00090274" w:rsidP="00090274">
      <w:pPr>
        <w:jc w:val="both"/>
        <w:rPr>
          <w:rFonts w:eastAsia="Times New Roman" w:cstheme="minorHAnsi"/>
          <w:color w:val="000000" w:themeColor="text1"/>
          <w:szCs w:val="20"/>
          <w:lang w:eastAsia="en-GB"/>
        </w:rPr>
      </w:pPr>
      <w:r w:rsidRPr="00FD6DBE">
        <w:rPr>
          <w:rFonts w:eastAsia="Times New Roman" w:cstheme="minorHAnsi"/>
          <w:color w:val="000000" w:themeColor="text1"/>
          <w:szCs w:val="20"/>
          <w:lang w:eastAsia="en-GB"/>
        </w:rPr>
        <w:t xml:space="preserve">Unintentional childhood injury results in over 2 million visits to A&amp;E in the UK – Over half of these injuries occur in the home. On average 62 children under the age of five died </w:t>
      </w:r>
      <w:proofErr w:type="gramStart"/>
      <w:r w:rsidRPr="00FD6DBE">
        <w:rPr>
          <w:rFonts w:eastAsia="Times New Roman" w:cstheme="minorHAnsi"/>
          <w:color w:val="000000" w:themeColor="text1"/>
          <w:szCs w:val="20"/>
          <w:lang w:eastAsia="en-GB"/>
        </w:rPr>
        <w:t>as a result of</w:t>
      </w:r>
      <w:proofErr w:type="gramEnd"/>
      <w:r w:rsidRPr="00FD6DBE">
        <w:rPr>
          <w:rFonts w:eastAsia="Times New Roman" w:cstheme="minorHAnsi"/>
          <w:color w:val="000000" w:themeColor="text1"/>
          <w:szCs w:val="20"/>
          <w:lang w:eastAsia="en-GB"/>
        </w:rPr>
        <w:t xml:space="preserve"> an accident and over 76,000 under the age of 14 are admitted for treatment, of which over 40% are under 5 years of age.</w:t>
      </w:r>
    </w:p>
    <w:p w14:paraId="40A23202" w14:textId="6B2C7154" w:rsidR="00090274" w:rsidRPr="00FD6DBE" w:rsidRDefault="00090274" w:rsidP="00090274">
      <w:pPr>
        <w:jc w:val="both"/>
        <w:rPr>
          <w:rFonts w:eastAsia="Times New Roman" w:cstheme="minorHAnsi"/>
          <w:color w:val="000000" w:themeColor="text1"/>
          <w:szCs w:val="20"/>
          <w:lang w:eastAsia="en-GB"/>
        </w:rPr>
      </w:pPr>
      <w:r w:rsidRPr="00FD6DBE">
        <w:rPr>
          <w:rFonts w:eastAsia="Times New Roman" w:cstheme="minorHAnsi"/>
          <w:color w:val="000000" w:themeColor="text1"/>
          <w:szCs w:val="20"/>
          <w:lang w:eastAsia="en-GB"/>
        </w:rPr>
        <w:t xml:space="preserve">This e-learning course enables parents, </w:t>
      </w:r>
      <w:r w:rsidR="00936972" w:rsidRPr="00FD6DBE">
        <w:rPr>
          <w:rFonts w:eastAsia="Times New Roman" w:cstheme="minorHAnsi"/>
          <w:color w:val="000000" w:themeColor="text1"/>
          <w:szCs w:val="20"/>
          <w:lang w:eastAsia="en-GB"/>
        </w:rPr>
        <w:t>carers,</w:t>
      </w:r>
      <w:r w:rsidRPr="00FD6DBE">
        <w:rPr>
          <w:rFonts w:eastAsia="Times New Roman" w:cstheme="minorHAnsi"/>
          <w:color w:val="000000" w:themeColor="text1"/>
          <w:szCs w:val="20"/>
          <w:lang w:eastAsia="en-GB"/>
        </w:rPr>
        <w:t xml:space="preserve"> and practitioners to:</w:t>
      </w:r>
    </w:p>
    <w:p w14:paraId="29655AE8" w14:textId="77777777" w:rsidR="00090274" w:rsidRPr="00FD6DBE" w:rsidRDefault="00090274" w:rsidP="00090274">
      <w:pPr>
        <w:pStyle w:val="ListParagraph"/>
        <w:numPr>
          <w:ilvl w:val="0"/>
          <w:numId w:val="34"/>
        </w:numPr>
        <w:jc w:val="both"/>
        <w:rPr>
          <w:rFonts w:asciiTheme="minorHAnsi" w:hAnsiTheme="minorHAnsi" w:cstheme="minorHAnsi"/>
          <w:sz w:val="22"/>
          <w:szCs w:val="22"/>
        </w:rPr>
      </w:pPr>
      <w:r w:rsidRPr="00FD6DBE">
        <w:rPr>
          <w:rFonts w:asciiTheme="minorHAnsi" w:hAnsiTheme="minorHAnsi" w:cstheme="minorHAnsi"/>
          <w:sz w:val="22"/>
          <w:szCs w:val="22"/>
        </w:rPr>
        <w:t>Identify risks in the home and elsewhere that are the common causes of childhood accidents</w:t>
      </w:r>
    </w:p>
    <w:p w14:paraId="305D4A80" w14:textId="28FB993E" w:rsidR="00090274" w:rsidRPr="00FD6DBE" w:rsidRDefault="00090274" w:rsidP="00090274">
      <w:pPr>
        <w:pStyle w:val="ListParagraph"/>
        <w:numPr>
          <w:ilvl w:val="0"/>
          <w:numId w:val="34"/>
        </w:numPr>
        <w:jc w:val="both"/>
        <w:rPr>
          <w:rFonts w:asciiTheme="minorHAnsi" w:hAnsiTheme="minorHAnsi" w:cstheme="minorHAnsi"/>
          <w:sz w:val="22"/>
          <w:szCs w:val="22"/>
        </w:rPr>
      </w:pPr>
      <w:r w:rsidRPr="00FD6DBE">
        <w:rPr>
          <w:rFonts w:asciiTheme="minorHAnsi" w:hAnsiTheme="minorHAnsi" w:cstheme="minorHAnsi"/>
          <w:sz w:val="22"/>
          <w:szCs w:val="22"/>
        </w:rPr>
        <w:t xml:space="preserve">Describe steps you </w:t>
      </w:r>
      <w:proofErr w:type="gramStart"/>
      <w:r w:rsidRPr="00FD6DBE">
        <w:rPr>
          <w:rFonts w:asciiTheme="minorHAnsi" w:hAnsiTheme="minorHAnsi" w:cstheme="minorHAnsi"/>
          <w:sz w:val="22"/>
          <w:szCs w:val="22"/>
        </w:rPr>
        <w:t>are able to</w:t>
      </w:r>
      <w:proofErr w:type="gramEnd"/>
      <w:r w:rsidRPr="00FD6DBE">
        <w:rPr>
          <w:rFonts w:asciiTheme="minorHAnsi" w:hAnsiTheme="minorHAnsi" w:cstheme="minorHAnsi"/>
          <w:sz w:val="22"/>
          <w:szCs w:val="22"/>
        </w:rPr>
        <w:t xml:space="preserve"> take in order to reduce the risk and prevent childhood accidents</w:t>
      </w:r>
    </w:p>
    <w:p w14:paraId="05FFF0A3" w14:textId="53123452" w:rsidR="00090274" w:rsidRPr="00FD6DBE" w:rsidRDefault="00090274" w:rsidP="00090274">
      <w:pPr>
        <w:pStyle w:val="ListParagraph"/>
        <w:numPr>
          <w:ilvl w:val="0"/>
          <w:numId w:val="34"/>
        </w:numPr>
        <w:jc w:val="both"/>
        <w:rPr>
          <w:rFonts w:asciiTheme="minorHAnsi" w:hAnsiTheme="minorHAnsi" w:cstheme="minorHAnsi"/>
          <w:sz w:val="22"/>
          <w:szCs w:val="22"/>
        </w:rPr>
      </w:pPr>
      <w:r w:rsidRPr="00FD6DBE">
        <w:rPr>
          <w:rFonts w:asciiTheme="minorHAnsi" w:hAnsiTheme="minorHAnsi" w:cstheme="minorHAnsi"/>
          <w:sz w:val="22"/>
          <w:szCs w:val="22"/>
        </w:rPr>
        <w:t>To be confident in making changes or supporting families to make changes, to keep children safer.</w:t>
      </w:r>
    </w:p>
    <w:p w14:paraId="46BF526A" w14:textId="2DA61CC2" w:rsidR="00090274" w:rsidRPr="00FD6DBE" w:rsidRDefault="00090274" w:rsidP="00090274">
      <w:pPr>
        <w:pStyle w:val="ListParagraph"/>
        <w:numPr>
          <w:ilvl w:val="0"/>
          <w:numId w:val="34"/>
        </w:numPr>
        <w:jc w:val="both"/>
        <w:rPr>
          <w:rFonts w:asciiTheme="minorHAnsi" w:hAnsiTheme="minorHAnsi" w:cstheme="minorHAnsi"/>
          <w:sz w:val="22"/>
          <w:szCs w:val="22"/>
        </w:rPr>
      </w:pPr>
      <w:r w:rsidRPr="00FD6DBE">
        <w:rPr>
          <w:rFonts w:asciiTheme="minorHAnsi" w:hAnsiTheme="minorHAnsi" w:cstheme="minorHAnsi"/>
          <w:sz w:val="22"/>
          <w:szCs w:val="22"/>
        </w:rPr>
        <w:t>The training takes approximately 30 – 40 minutes to complete. On completion you will receive a certificate.</w:t>
      </w:r>
    </w:p>
    <w:p w14:paraId="34C98500" w14:textId="7697021A" w:rsidR="00090274" w:rsidRPr="00FD6DBE" w:rsidRDefault="00090274" w:rsidP="00090274">
      <w:pPr>
        <w:jc w:val="both"/>
      </w:pPr>
    </w:p>
    <w:p w14:paraId="32001855" w14:textId="55DF1CD5" w:rsidR="00090274" w:rsidRPr="00FD6DBE" w:rsidRDefault="00090274" w:rsidP="00090274">
      <w:pPr>
        <w:jc w:val="both"/>
      </w:pPr>
      <w:r w:rsidRPr="00FD6DBE">
        <w:t>If you are a parent/carer of a young child/ren or a professional working with/supporting young children, we strongly advise you to complete this training to develop your knowledge on child accident prevention. This will enable you to go on to make a difference in reducing childhood accidents in Kirklees.</w:t>
      </w:r>
    </w:p>
    <w:p w14:paraId="7B0FBFAF" w14:textId="5AB3EB50" w:rsidR="00090274" w:rsidRPr="00FD6DBE" w:rsidRDefault="00090274" w:rsidP="00090274">
      <w:pPr>
        <w:jc w:val="both"/>
      </w:pPr>
      <w:r w:rsidRPr="00FD6DBE">
        <w:t xml:space="preserve">To access the training please go to the Kirklees Safeguarding Children’s Partnership website and register (if you are not already a registered user) </w:t>
      </w:r>
      <w:hyperlink w:history="1">
        <w:r w:rsidRPr="00FD6DBE">
          <w:rPr>
            <w:rStyle w:val="Hyperlink"/>
          </w:rPr>
          <w:t xml:space="preserve">www.kirkleessafeguardingchildren.co.uk </w:t>
        </w:r>
      </w:hyperlink>
      <w:r w:rsidRPr="00FD6DBE">
        <w:t xml:space="preserve"> </w:t>
      </w:r>
      <w:r w:rsidR="002228C8">
        <w:t>t</w:t>
      </w:r>
      <w:r w:rsidRPr="00FD6DBE">
        <w:t>hen follow the steps below:</w:t>
      </w:r>
    </w:p>
    <w:p w14:paraId="2639A7B8" w14:textId="77777777" w:rsidR="00090274" w:rsidRPr="00FD6DBE" w:rsidRDefault="00090274" w:rsidP="00090274">
      <w:pPr>
        <w:pStyle w:val="ListParagraph"/>
        <w:numPr>
          <w:ilvl w:val="0"/>
          <w:numId w:val="35"/>
        </w:numPr>
        <w:jc w:val="both"/>
        <w:rPr>
          <w:rFonts w:asciiTheme="minorHAnsi" w:hAnsiTheme="minorHAnsi" w:cstheme="minorHAnsi"/>
          <w:sz w:val="22"/>
          <w:szCs w:val="22"/>
        </w:rPr>
      </w:pPr>
      <w:r w:rsidRPr="00FD6DBE">
        <w:rPr>
          <w:rFonts w:asciiTheme="minorHAnsi" w:hAnsiTheme="minorHAnsi" w:cstheme="minorHAnsi"/>
          <w:sz w:val="22"/>
          <w:szCs w:val="22"/>
        </w:rPr>
        <w:t xml:space="preserve">Register and book training today </w:t>
      </w:r>
    </w:p>
    <w:p w14:paraId="0CE3FD29" w14:textId="6CA2C4EE" w:rsidR="00090274" w:rsidRPr="00FD6DBE" w:rsidRDefault="00090274" w:rsidP="00090274">
      <w:pPr>
        <w:pStyle w:val="ListParagraph"/>
        <w:numPr>
          <w:ilvl w:val="0"/>
          <w:numId w:val="35"/>
        </w:numPr>
        <w:jc w:val="both"/>
        <w:rPr>
          <w:rFonts w:asciiTheme="minorHAnsi" w:hAnsiTheme="minorHAnsi" w:cstheme="minorHAnsi"/>
          <w:sz w:val="22"/>
          <w:szCs w:val="22"/>
        </w:rPr>
      </w:pPr>
      <w:r w:rsidRPr="00FD6DBE">
        <w:rPr>
          <w:rFonts w:asciiTheme="minorHAnsi" w:hAnsiTheme="minorHAnsi" w:cstheme="minorHAnsi"/>
          <w:sz w:val="22"/>
          <w:szCs w:val="22"/>
        </w:rPr>
        <w:t xml:space="preserve">eLearning </w:t>
      </w:r>
    </w:p>
    <w:p w14:paraId="2173D408" w14:textId="17DBBF0A" w:rsidR="00090274" w:rsidRPr="00FD6DBE" w:rsidRDefault="00090274" w:rsidP="00090274">
      <w:pPr>
        <w:pStyle w:val="ListParagraph"/>
        <w:numPr>
          <w:ilvl w:val="0"/>
          <w:numId w:val="35"/>
        </w:numPr>
        <w:jc w:val="both"/>
        <w:rPr>
          <w:rFonts w:asciiTheme="minorHAnsi" w:hAnsiTheme="minorHAnsi" w:cstheme="minorHAnsi"/>
          <w:sz w:val="22"/>
          <w:szCs w:val="22"/>
        </w:rPr>
      </w:pPr>
      <w:r w:rsidRPr="00FD6DBE">
        <w:rPr>
          <w:rFonts w:asciiTheme="minorHAnsi" w:hAnsiTheme="minorHAnsi" w:cstheme="minorHAnsi"/>
          <w:sz w:val="22"/>
          <w:szCs w:val="22"/>
        </w:rPr>
        <w:t xml:space="preserve">Child accident prevention eLearning </w:t>
      </w:r>
    </w:p>
    <w:p w14:paraId="7399EAFB" w14:textId="77777777" w:rsidR="00090274" w:rsidRPr="00FD6DBE" w:rsidRDefault="00090274" w:rsidP="00090274">
      <w:pPr>
        <w:pStyle w:val="ListParagraph"/>
        <w:numPr>
          <w:ilvl w:val="0"/>
          <w:numId w:val="35"/>
        </w:numPr>
        <w:jc w:val="both"/>
        <w:rPr>
          <w:rFonts w:asciiTheme="minorHAnsi" w:hAnsiTheme="minorHAnsi" w:cstheme="minorHAnsi"/>
          <w:sz w:val="22"/>
          <w:szCs w:val="22"/>
        </w:rPr>
      </w:pPr>
      <w:r w:rsidRPr="00FD6DBE">
        <w:rPr>
          <w:rFonts w:asciiTheme="minorHAnsi" w:hAnsiTheme="minorHAnsi" w:cstheme="minorHAnsi"/>
          <w:sz w:val="22"/>
          <w:szCs w:val="22"/>
        </w:rPr>
        <w:t xml:space="preserve">More information and booking </w:t>
      </w:r>
    </w:p>
    <w:p w14:paraId="4F28729D" w14:textId="77777777" w:rsidR="002228C8" w:rsidRDefault="00090274" w:rsidP="002228C8">
      <w:pPr>
        <w:pStyle w:val="ListParagraph"/>
        <w:numPr>
          <w:ilvl w:val="0"/>
          <w:numId w:val="35"/>
        </w:numPr>
        <w:jc w:val="both"/>
        <w:rPr>
          <w:rFonts w:asciiTheme="minorHAnsi" w:hAnsiTheme="minorHAnsi" w:cstheme="minorHAnsi"/>
          <w:sz w:val="22"/>
          <w:szCs w:val="22"/>
        </w:rPr>
      </w:pPr>
      <w:r w:rsidRPr="00FD6DBE">
        <w:rPr>
          <w:rFonts w:asciiTheme="minorHAnsi" w:hAnsiTheme="minorHAnsi" w:cstheme="minorHAnsi"/>
          <w:sz w:val="22"/>
          <w:szCs w:val="22"/>
        </w:rPr>
        <w:t>Log in or Register</w:t>
      </w:r>
    </w:p>
    <w:p w14:paraId="3FBA6526" w14:textId="77777777" w:rsidR="00247D68" w:rsidRDefault="00090274" w:rsidP="002228C8">
      <w:pPr>
        <w:pStyle w:val="ListParagraph"/>
        <w:numPr>
          <w:ilvl w:val="0"/>
          <w:numId w:val="35"/>
        </w:numPr>
        <w:jc w:val="both"/>
        <w:rPr>
          <w:rFonts w:asciiTheme="minorHAnsi" w:hAnsiTheme="minorHAnsi" w:cstheme="minorHAnsi"/>
          <w:sz w:val="22"/>
          <w:szCs w:val="22"/>
        </w:rPr>
      </w:pPr>
      <w:r w:rsidRPr="00247D68">
        <w:rPr>
          <w:rFonts w:asciiTheme="minorHAnsi" w:hAnsiTheme="minorHAnsi" w:cstheme="minorHAnsi"/>
          <w:sz w:val="22"/>
          <w:szCs w:val="22"/>
        </w:rPr>
        <w:t>Open training</w:t>
      </w:r>
    </w:p>
    <w:p w14:paraId="69A6AEB1" w14:textId="77777777" w:rsidR="00247D68" w:rsidRDefault="00247D68" w:rsidP="00247D68">
      <w:pPr>
        <w:jc w:val="both"/>
        <w:rPr>
          <w:rFonts w:cstheme="minorHAnsi"/>
        </w:rPr>
      </w:pPr>
    </w:p>
    <w:p w14:paraId="5D2FA8B7" w14:textId="79BD2E50" w:rsidR="00751C8A" w:rsidRPr="00247D68" w:rsidRDefault="00090274" w:rsidP="00247D68">
      <w:pPr>
        <w:jc w:val="both"/>
        <w:rPr>
          <w:rFonts w:cstheme="minorHAnsi"/>
        </w:rPr>
      </w:pPr>
      <w:r w:rsidRPr="00247D68">
        <w:rPr>
          <w:noProof/>
        </w:rPr>
        <w:drawing>
          <wp:anchor distT="0" distB="0" distL="114300" distR="114300" simplePos="0" relativeHeight="251679759" behindDoc="0" locked="0" layoutInCell="1" allowOverlap="1" wp14:anchorId="3879A0F4" wp14:editId="6C7D82B8">
            <wp:simplePos x="0" y="0"/>
            <wp:positionH relativeFrom="margin">
              <wp:posOffset>-111125</wp:posOffset>
            </wp:positionH>
            <wp:positionV relativeFrom="paragraph">
              <wp:posOffset>588010</wp:posOffset>
            </wp:positionV>
            <wp:extent cx="6898640" cy="45783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p>
    <w:p w14:paraId="254FBF87" w14:textId="537274D6" w:rsidR="00EB2A6F" w:rsidRDefault="00090274" w:rsidP="00D96557">
      <w:pPr>
        <w:jc w:val="center"/>
        <w:rPr>
          <w:rFonts w:cstheme="minorHAnsi"/>
          <w:b/>
          <w:sz w:val="28"/>
          <w:szCs w:val="28"/>
        </w:rPr>
      </w:pPr>
      <w:r>
        <w:rPr>
          <w:b/>
          <w:noProof/>
          <w:sz w:val="32"/>
          <w:u w:val="single"/>
          <w:lang w:eastAsia="en-GB"/>
        </w:rPr>
        <mc:AlternateContent>
          <mc:Choice Requires="wps">
            <w:drawing>
              <wp:anchor distT="0" distB="0" distL="114300" distR="114300" simplePos="0" relativeHeight="251672591" behindDoc="0" locked="0" layoutInCell="1" allowOverlap="1" wp14:anchorId="5C912151" wp14:editId="6D2A9819">
                <wp:simplePos x="0" y="0"/>
                <wp:positionH relativeFrom="margin">
                  <wp:posOffset>-138430</wp:posOffset>
                </wp:positionH>
                <wp:positionV relativeFrom="paragraph">
                  <wp:posOffset>34290</wp:posOffset>
                </wp:positionV>
                <wp:extent cx="6924675" cy="8191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6924675" cy="819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C1463" id="Rectangle 30" o:spid="_x0000_s1026" style="position:absolute;margin-left:-10.9pt;margin-top:2.7pt;width:545.25pt;height:64.5pt;z-index:2516725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" fillcolor="#5b9bd5 [3204]" strokecolor="#1f4d78 [1604]" strokeweight="1pt">
                <w10:wrap anchorx="margin"/>
              </v:rect>
            </w:pict>
          </mc:Fallback>
        </mc:AlternateContent>
      </w:r>
      <w:r w:rsidR="00D11C16" w:rsidRPr="00CF3BAC">
        <w:rPr>
          <w:noProof/>
          <w:sz w:val="24"/>
          <w:szCs w:val="24"/>
          <w:lang w:eastAsia="en-GB"/>
        </w:rPr>
        <w:drawing>
          <wp:anchor distT="0" distB="0" distL="114300" distR="114300" simplePos="0" relativeHeight="251670543" behindDoc="0" locked="0" layoutInCell="1" allowOverlap="1" wp14:anchorId="0FD0209F" wp14:editId="2CA98BDB">
            <wp:simplePos x="0" y="0"/>
            <wp:positionH relativeFrom="margin">
              <wp:align>center</wp:align>
            </wp:positionH>
            <wp:positionV relativeFrom="paragraph">
              <wp:posOffset>399415</wp:posOffset>
            </wp:positionV>
            <wp:extent cx="6898640" cy="45783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r w:rsidR="00EB2A6F" w:rsidRPr="00B36FA7">
        <w:rPr>
          <w:b/>
          <w:noProof/>
          <w:sz w:val="32"/>
          <w:u w:val="single"/>
          <w:lang w:eastAsia="en-GB"/>
        </w:rPr>
        <mc:AlternateContent>
          <mc:Choice Requires="wps">
            <w:drawing>
              <wp:anchor distT="45720" distB="45720" distL="114300" distR="114300" simplePos="0" relativeHeight="251674639" behindDoc="0" locked="0" layoutInCell="1" allowOverlap="1" wp14:anchorId="32D2F30A" wp14:editId="2CE2736B">
                <wp:simplePos x="0" y="0"/>
                <wp:positionH relativeFrom="page">
                  <wp:posOffset>295275</wp:posOffset>
                </wp:positionH>
                <wp:positionV relativeFrom="paragraph">
                  <wp:posOffset>152400</wp:posOffset>
                </wp:positionV>
                <wp:extent cx="4405630" cy="4953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495300"/>
                        </a:xfrm>
                        <a:prstGeom prst="rect">
                          <a:avLst/>
                        </a:prstGeom>
                        <a:noFill/>
                        <a:ln w="9525">
                          <a:noFill/>
                          <a:miter lim="800000"/>
                          <a:headEnd/>
                          <a:tailEnd/>
                        </a:ln>
                      </wps:spPr>
                      <wps:txbx>
                        <w:txbxContent>
                          <w:p w14:paraId="2EC19D9D" w14:textId="0ED45292" w:rsidR="00EB2A6F" w:rsidRPr="00CF3BAC" w:rsidRDefault="00EB2A6F" w:rsidP="00EB2A6F">
                            <w:pPr>
                              <w:spacing w:after="0" w:line="240" w:lineRule="auto"/>
                              <w:rPr>
                                <w:rFonts w:cstheme="minorHAnsi"/>
                                <w:b/>
                                <w:color w:val="FFFFFF" w:themeColor="background1"/>
                                <w:sz w:val="56"/>
                                <w:szCs w:val="56"/>
                              </w:rPr>
                            </w:pPr>
                            <w:r>
                              <w:rPr>
                                <w:rFonts w:cstheme="minorHAnsi"/>
                                <w:b/>
                                <w:color w:val="FFFFFF" w:themeColor="background1"/>
                                <w:sz w:val="56"/>
                                <w:szCs w:val="56"/>
                              </w:rPr>
                              <w:t>Contacts</w:t>
                            </w:r>
                          </w:p>
                          <w:p w14:paraId="54C86634" w14:textId="77777777" w:rsidR="00EB2A6F" w:rsidRPr="00B36FA7" w:rsidRDefault="00EB2A6F" w:rsidP="00EB2A6F">
                            <w:pPr>
                              <w:rPr>
                                <w:color w:val="FFFFFF" w:themeColor="background1"/>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2F30A" id="_x0000_s1031" type="#_x0000_t202" style="position:absolute;left:0;text-align:left;margin-left:23.25pt;margin-top:12pt;width:346.9pt;height:39pt;z-index:25167463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" filled="f" stroked="f">
                <v:textbox>
                  <w:txbxContent>
                    <w:p w14:paraId="2EC19D9D" w14:textId="0ED45292" w:rsidR="00EB2A6F" w:rsidRPr="00CF3BAC" w:rsidRDefault="00EB2A6F" w:rsidP="00EB2A6F">
                      <w:pPr>
                        <w:spacing w:after="0" w:line="240" w:lineRule="auto"/>
                        <w:rPr>
                          <w:rFonts w:cstheme="minorHAnsi"/>
                          <w:b/>
                          <w:color w:val="FFFFFF" w:themeColor="background1"/>
                          <w:sz w:val="56"/>
                          <w:szCs w:val="56"/>
                        </w:rPr>
                      </w:pPr>
                      <w:r>
                        <w:rPr>
                          <w:rFonts w:cstheme="minorHAnsi"/>
                          <w:b/>
                          <w:color w:val="FFFFFF" w:themeColor="background1"/>
                          <w:sz w:val="56"/>
                          <w:szCs w:val="56"/>
                        </w:rPr>
                        <w:t>Contacts</w:t>
                      </w:r>
                    </w:p>
                    <w:p w14:paraId="54C86634" w14:textId="77777777" w:rsidR="00EB2A6F" w:rsidRPr="00B36FA7" w:rsidRDefault="00EB2A6F" w:rsidP="00EB2A6F">
                      <w:pPr>
                        <w:rPr>
                          <w:color w:val="FFFFFF" w:themeColor="background1"/>
                          <w:sz w:val="56"/>
                        </w:rPr>
                      </w:pPr>
                    </w:p>
                  </w:txbxContent>
                </v:textbox>
                <w10:wrap type="square" anchorx="page"/>
              </v:shape>
            </w:pict>
          </mc:Fallback>
        </mc:AlternateContent>
      </w:r>
    </w:p>
    <w:p w14:paraId="084CF2FF" w14:textId="77777777" w:rsidR="00EB2A6F" w:rsidRDefault="00EB2A6F" w:rsidP="00D96557">
      <w:pPr>
        <w:jc w:val="center"/>
        <w:rPr>
          <w:rFonts w:cstheme="minorHAnsi"/>
          <w:b/>
          <w:sz w:val="28"/>
          <w:szCs w:val="28"/>
        </w:rPr>
      </w:pPr>
    </w:p>
    <w:p w14:paraId="05E29C58" w14:textId="77777777" w:rsidR="00395FC8" w:rsidRDefault="00395FC8" w:rsidP="0030613D">
      <w:pPr>
        <w:rPr>
          <w:rFonts w:cstheme="minorHAnsi"/>
          <w:b/>
          <w:color w:val="EC1E79"/>
          <w:sz w:val="40"/>
          <w:szCs w:val="28"/>
        </w:rPr>
      </w:pPr>
    </w:p>
    <w:p w14:paraId="08B62542" w14:textId="2F74B504" w:rsidR="0030613D" w:rsidRPr="0030613D" w:rsidRDefault="00395FC8" w:rsidP="0030613D">
      <w:pPr>
        <w:rPr>
          <w:rFonts w:cstheme="minorHAnsi"/>
          <w:b/>
          <w:color w:val="EC1E79"/>
          <w:sz w:val="40"/>
          <w:szCs w:val="28"/>
        </w:rPr>
      </w:pPr>
      <w:r>
        <w:rPr>
          <w:rFonts w:cstheme="minorHAnsi"/>
          <w:b/>
          <w:color w:val="EC1E79"/>
          <w:sz w:val="40"/>
          <w:szCs w:val="28"/>
        </w:rPr>
        <w:lastRenderedPageBreak/>
        <w:t xml:space="preserve">Support from a Thriving Kirklees </w:t>
      </w:r>
      <w:r w:rsidR="0030613D" w:rsidRPr="0030613D">
        <w:rPr>
          <w:rFonts w:cstheme="minorHAnsi"/>
          <w:b/>
          <w:color w:val="EC1E79"/>
          <w:sz w:val="40"/>
          <w:szCs w:val="28"/>
        </w:rPr>
        <w:t>Practitioner</w:t>
      </w:r>
      <w:r w:rsidR="0030613D">
        <w:rPr>
          <w:rFonts w:cstheme="minorHAnsi"/>
          <w:b/>
          <w:color w:val="EC1E79"/>
          <w:sz w:val="40"/>
          <w:szCs w:val="28"/>
        </w:rPr>
        <w:t>:</w:t>
      </w:r>
    </w:p>
    <w:p w14:paraId="4245325E" w14:textId="3824896B" w:rsidR="00751C8A" w:rsidRDefault="00751C8A" w:rsidP="00751C8A">
      <w:pPr>
        <w:autoSpaceDE w:val="0"/>
        <w:autoSpaceDN w:val="0"/>
        <w:adjustRightInd w:val="0"/>
        <w:spacing w:after="0" w:line="240" w:lineRule="auto"/>
        <w:rPr>
          <w:rFonts w:ascii="Calibri" w:hAnsi="Calibri" w:cs="Calibri"/>
          <w:b/>
          <w:bCs/>
          <w:color w:val="000000"/>
          <w:sz w:val="28"/>
          <w:szCs w:val="28"/>
        </w:rPr>
      </w:pPr>
      <w:r w:rsidRPr="00751C8A">
        <w:rPr>
          <w:rFonts w:ascii="Calibri" w:hAnsi="Calibri" w:cs="Calibri"/>
          <w:b/>
          <w:bCs/>
          <w:color w:val="000000"/>
          <w:sz w:val="28"/>
          <w:szCs w:val="28"/>
        </w:rPr>
        <w:t xml:space="preserve">To make a referral to a Thriving Kirklees service please use the </w:t>
      </w:r>
      <w:r w:rsidR="00395FC8">
        <w:rPr>
          <w:rFonts w:ascii="Calibri" w:hAnsi="Calibri" w:cs="Calibri"/>
          <w:b/>
          <w:bCs/>
          <w:color w:val="000000"/>
          <w:sz w:val="28"/>
          <w:szCs w:val="28"/>
        </w:rPr>
        <w:t>support request</w:t>
      </w:r>
      <w:r w:rsidRPr="00751C8A">
        <w:rPr>
          <w:rFonts w:ascii="Calibri" w:hAnsi="Calibri" w:cs="Calibri"/>
          <w:b/>
          <w:bCs/>
          <w:color w:val="000000"/>
          <w:sz w:val="28"/>
          <w:szCs w:val="28"/>
        </w:rPr>
        <w:t xml:space="preserve"> form available via </w:t>
      </w:r>
      <w:hyperlink r:id="rId27" w:history="1">
        <w:r w:rsidRPr="00751C8A">
          <w:rPr>
            <w:rStyle w:val="Hyperlink"/>
            <w:rFonts w:ascii="Calibri" w:hAnsi="Calibri" w:cs="Calibri"/>
            <w:b/>
            <w:bCs/>
            <w:sz w:val="28"/>
            <w:szCs w:val="28"/>
          </w:rPr>
          <w:t>www.thrivingkirklees.org.uk/re</w:t>
        </w:r>
        <w:r w:rsidRPr="00751C8A">
          <w:rPr>
            <w:rStyle w:val="Hyperlink"/>
            <w:rFonts w:ascii="Calibri" w:hAnsi="Calibri" w:cs="Calibri"/>
            <w:b/>
            <w:bCs/>
            <w:sz w:val="28"/>
            <w:szCs w:val="28"/>
          </w:rPr>
          <w:t>f</w:t>
        </w:r>
        <w:r w:rsidRPr="00751C8A">
          <w:rPr>
            <w:rStyle w:val="Hyperlink"/>
            <w:rFonts w:ascii="Calibri" w:hAnsi="Calibri" w:cs="Calibri"/>
            <w:b/>
            <w:bCs/>
            <w:sz w:val="28"/>
            <w:szCs w:val="28"/>
          </w:rPr>
          <w:t>erral-form</w:t>
        </w:r>
      </w:hyperlink>
      <w:r>
        <w:rPr>
          <w:rFonts w:ascii="Calibri" w:hAnsi="Calibri" w:cs="Calibri"/>
          <w:b/>
          <w:bCs/>
          <w:color w:val="000000"/>
          <w:sz w:val="28"/>
          <w:szCs w:val="28"/>
        </w:rPr>
        <w:t xml:space="preserve"> </w:t>
      </w:r>
    </w:p>
    <w:p w14:paraId="060D5BFF" w14:textId="3E0433D4" w:rsidR="00751C8A" w:rsidRPr="00751C8A" w:rsidRDefault="00751C8A" w:rsidP="00751C8A">
      <w:pPr>
        <w:autoSpaceDE w:val="0"/>
        <w:autoSpaceDN w:val="0"/>
        <w:adjustRightInd w:val="0"/>
        <w:spacing w:after="0" w:line="240" w:lineRule="auto"/>
        <w:rPr>
          <w:rFonts w:ascii="Calibri" w:hAnsi="Calibri" w:cs="Calibri"/>
          <w:color w:val="000000"/>
          <w:sz w:val="28"/>
          <w:szCs w:val="28"/>
        </w:rPr>
      </w:pPr>
      <w:r w:rsidRPr="00751C8A">
        <w:rPr>
          <w:rFonts w:ascii="Calibri" w:hAnsi="Calibri" w:cs="Calibri"/>
          <w:b/>
          <w:bCs/>
          <w:color w:val="000000"/>
          <w:sz w:val="28"/>
          <w:szCs w:val="28"/>
        </w:rPr>
        <w:t xml:space="preserve"> </w:t>
      </w:r>
    </w:p>
    <w:p w14:paraId="498EE7E1" w14:textId="73AA1EA1" w:rsidR="00751C8A" w:rsidRDefault="00751C8A" w:rsidP="00A72684">
      <w:pPr>
        <w:autoSpaceDE w:val="0"/>
        <w:autoSpaceDN w:val="0"/>
        <w:adjustRightInd w:val="0"/>
        <w:spacing w:after="0" w:line="240" w:lineRule="auto"/>
        <w:rPr>
          <w:rFonts w:ascii="Calibri" w:hAnsi="Calibri" w:cs="Calibri"/>
          <w:b/>
          <w:bCs/>
          <w:color w:val="000000"/>
          <w:sz w:val="28"/>
          <w:szCs w:val="28"/>
        </w:rPr>
      </w:pPr>
      <w:r w:rsidRPr="00751C8A">
        <w:rPr>
          <w:rFonts w:ascii="Calibri" w:hAnsi="Calibri" w:cs="Calibri"/>
          <w:b/>
          <w:bCs/>
          <w:color w:val="000000"/>
          <w:sz w:val="28"/>
          <w:szCs w:val="28"/>
        </w:rPr>
        <w:t xml:space="preserve">Please note: </w:t>
      </w:r>
    </w:p>
    <w:p w14:paraId="60660890" w14:textId="77777777" w:rsidR="00751C8A" w:rsidRPr="00751C8A" w:rsidRDefault="00751C8A" w:rsidP="00A72684">
      <w:pPr>
        <w:autoSpaceDE w:val="0"/>
        <w:autoSpaceDN w:val="0"/>
        <w:adjustRightInd w:val="0"/>
        <w:spacing w:after="0" w:line="240" w:lineRule="auto"/>
        <w:rPr>
          <w:rFonts w:ascii="Calibri" w:hAnsi="Calibri" w:cs="Calibri"/>
          <w:color w:val="000000"/>
          <w:sz w:val="28"/>
          <w:szCs w:val="28"/>
        </w:rPr>
      </w:pPr>
    </w:p>
    <w:p w14:paraId="0A627CF5" w14:textId="456362BD" w:rsidR="00751C8A" w:rsidRDefault="00751C8A" w:rsidP="00A72684">
      <w:pPr>
        <w:autoSpaceDE w:val="0"/>
        <w:autoSpaceDN w:val="0"/>
        <w:adjustRightInd w:val="0"/>
        <w:spacing w:after="0" w:line="240" w:lineRule="auto"/>
        <w:rPr>
          <w:rFonts w:ascii="Calibri" w:hAnsi="Calibri" w:cs="Calibri"/>
          <w:b/>
          <w:bCs/>
          <w:color w:val="000000"/>
          <w:sz w:val="28"/>
          <w:szCs w:val="28"/>
        </w:rPr>
      </w:pPr>
      <w:r w:rsidRPr="00751C8A">
        <w:rPr>
          <w:rFonts w:ascii="Calibri" w:hAnsi="Calibri" w:cs="Calibri"/>
          <w:b/>
          <w:bCs/>
          <w:color w:val="000000"/>
          <w:sz w:val="28"/>
          <w:szCs w:val="28"/>
        </w:rPr>
        <w:t xml:space="preserve">To access Home-Start Kirklees services ONLY, please ring 01484 421925. </w:t>
      </w:r>
    </w:p>
    <w:p w14:paraId="10CFD21E" w14:textId="77777777" w:rsidR="00751C8A" w:rsidRPr="00751C8A" w:rsidRDefault="00751C8A" w:rsidP="00A72684">
      <w:pPr>
        <w:autoSpaceDE w:val="0"/>
        <w:autoSpaceDN w:val="0"/>
        <w:adjustRightInd w:val="0"/>
        <w:spacing w:after="0" w:line="240" w:lineRule="auto"/>
        <w:rPr>
          <w:rFonts w:ascii="Calibri" w:hAnsi="Calibri" w:cs="Calibri"/>
          <w:color w:val="000000"/>
          <w:sz w:val="28"/>
          <w:szCs w:val="28"/>
        </w:rPr>
      </w:pPr>
    </w:p>
    <w:p w14:paraId="7F606ACA" w14:textId="0FBC7A21" w:rsidR="00751C8A" w:rsidRDefault="00751C8A" w:rsidP="00A72684">
      <w:pPr>
        <w:autoSpaceDE w:val="0"/>
        <w:autoSpaceDN w:val="0"/>
        <w:adjustRightInd w:val="0"/>
        <w:spacing w:after="0" w:line="240" w:lineRule="auto"/>
        <w:rPr>
          <w:rFonts w:ascii="Calibri" w:hAnsi="Calibri" w:cs="Calibri"/>
          <w:b/>
          <w:bCs/>
          <w:color w:val="000000"/>
          <w:sz w:val="28"/>
          <w:szCs w:val="28"/>
        </w:rPr>
      </w:pPr>
      <w:r w:rsidRPr="00751C8A">
        <w:rPr>
          <w:rFonts w:ascii="Calibri" w:hAnsi="Calibri" w:cs="Calibri"/>
          <w:b/>
          <w:bCs/>
          <w:color w:val="000000"/>
          <w:sz w:val="28"/>
          <w:szCs w:val="28"/>
        </w:rPr>
        <w:t xml:space="preserve">To access Safety in the Home and Safety Rangers, please call Yorkshire Children's Centre on 01484 415465. </w:t>
      </w:r>
    </w:p>
    <w:p w14:paraId="4CA6046D" w14:textId="77777777" w:rsidR="00751C8A" w:rsidRPr="00751C8A" w:rsidRDefault="00751C8A" w:rsidP="00751C8A">
      <w:pPr>
        <w:autoSpaceDE w:val="0"/>
        <w:autoSpaceDN w:val="0"/>
        <w:adjustRightInd w:val="0"/>
        <w:spacing w:after="0" w:line="240" w:lineRule="auto"/>
        <w:rPr>
          <w:rFonts w:ascii="Calibri" w:hAnsi="Calibri" w:cs="Calibri"/>
          <w:color w:val="000000"/>
          <w:sz w:val="28"/>
          <w:szCs w:val="28"/>
        </w:rPr>
      </w:pPr>
    </w:p>
    <w:p w14:paraId="30EDB288" w14:textId="1804AB88" w:rsidR="00751C8A" w:rsidRPr="00A72684" w:rsidRDefault="00751C8A" w:rsidP="00A72684">
      <w:pPr>
        <w:autoSpaceDE w:val="0"/>
        <w:autoSpaceDN w:val="0"/>
        <w:adjustRightInd w:val="0"/>
        <w:spacing w:before="120" w:after="120" w:line="240" w:lineRule="auto"/>
        <w:rPr>
          <w:rFonts w:ascii="Calibri" w:hAnsi="Calibri" w:cs="Calibri"/>
          <w:color w:val="000000"/>
          <w:sz w:val="25"/>
          <w:szCs w:val="25"/>
        </w:rPr>
      </w:pPr>
      <w:r w:rsidRPr="00751C8A">
        <w:rPr>
          <w:rFonts w:ascii="Calibri" w:hAnsi="Calibri" w:cs="Calibri"/>
          <w:color w:val="000000"/>
          <w:sz w:val="25"/>
          <w:szCs w:val="25"/>
        </w:rPr>
        <w:t xml:space="preserve">For more information or to raise a query about a service, please contact the service partner direct: </w:t>
      </w:r>
    </w:p>
    <w:p w14:paraId="4775C2B0" w14:textId="65EF752B" w:rsidR="00751C8A" w:rsidRPr="00751C8A" w:rsidRDefault="00751C8A" w:rsidP="00A72684">
      <w:pPr>
        <w:autoSpaceDE w:val="0"/>
        <w:autoSpaceDN w:val="0"/>
        <w:adjustRightInd w:val="0"/>
        <w:spacing w:before="120" w:after="120" w:line="240" w:lineRule="auto"/>
        <w:rPr>
          <w:rFonts w:ascii="Calibri" w:hAnsi="Calibri" w:cs="Calibri"/>
          <w:color w:val="000000"/>
          <w:sz w:val="25"/>
          <w:szCs w:val="25"/>
        </w:rPr>
      </w:pPr>
      <w:r w:rsidRPr="00751C8A">
        <w:rPr>
          <w:rFonts w:ascii="Calibri" w:hAnsi="Calibri" w:cs="Calibri"/>
          <w:color w:val="000000"/>
          <w:sz w:val="25"/>
          <w:szCs w:val="25"/>
        </w:rPr>
        <w:t xml:space="preserve">Locala: 0303 3309588 </w:t>
      </w:r>
    </w:p>
    <w:p w14:paraId="12F1BD97" w14:textId="2E6ED54E" w:rsidR="00751C8A" w:rsidRPr="00751C8A" w:rsidRDefault="00751C8A" w:rsidP="00A72684">
      <w:pPr>
        <w:autoSpaceDE w:val="0"/>
        <w:autoSpaceDN w:val="0"/>
        <w:adjustRightInd w:val="0"/>
        <w:spacing w:before="120" w:after="120" w:line="240" w:lineRule="auto"/>
        <w:rPr>
          <w:rFonts w:ascii="Calibri" w:hAnsi="Calibri" w:cs="Calibri"/>
          <w:color w:val="000000"/>
          <w:sz w:val="25"/>
          <w:szCs w:val="25"/>
        </w:rPr>
      </w:pPr>
      <w:r w:rsidRPr="00751C8A">
        <w:rPr>
          <w:rFonts w:ascii="Calibri" w:hAnsi="Calibri" w:cs="Calibri"/>
          <w:color w:val="000000"/>
          <w:sz w:val="25"/>
          <w:szCs w:val="25"/>
        </w:rPr>
        <w:t xml:space="preserve">Home-Start: 01484 421925 </w:t>
      </w:r>
      <w:hyperlink r:id="rId28" w:history="1">
        <w:r w:rsidRPr="00751C8A">
          <w:rPr>
            <w:rStyle w:val="Hyperlink"/>
            <w:rFonts w:ascii="Calibri" w:hAnsi="Calibri" w:cs="Calibri"/>
            <w:sz w:val="25"/>
            <w:szCs w:val="25"/>
          </w:rPr>
          <w:t>www.homestart-kirklees.org.uk</w:t>
        </w:r>
      </w:hyperlink>
      <w:r w:rsidRPr="00751C8A">
        <w:rPr>
          <w:rFonts w:ascii="Calibri" w:hAnsi="Calibri" w:cs="Calibri"/>
          <w:color w:val="000000"/>
          <w:sz w:val="25"/>
          <w:szCs w:val="25"/>
        </w:rPr>
        <w:t xml:space="preserve"> </w:t>
      </w:r>
    </w:p>
    <w:p w14:paraId="2707A17D" w14:textId="526D0690" w:rsidR="00751C8A" w:rsidRPr="00751C8A" w:rsidRDefault="00751C8A" w:rsidP="00A72684">
      <w:pPr>
        <w:autoSpaceDE w:val="0"/>
        <w:autoSpaceDN w:val="0"/>
        <w:adjustRightInd w:val="0"/>
        <w:spacing w:before="120" w:after="120" w:line="240" w:lineRule="auto"/>
        <w:rPr>
          <w:rFonts w:ascii="Calibri" w:hAnsi="Calibri" w:cs="Calibri"/>
          <w:color w:val="000000"/>
          <w:sz w:val="25"/>
          <w:szCs w:val="25"/>
        </w:rPr>
      </w:pPr>
      <w:r w:rsidRPr="00751C8A">
        <w:rPr>
          <w:rFonts w:ascii="Calibri" w:hAnsi="Calibri" w:cs="Calibri"/>
          <w:color w:val="000000"/>
          <w:sz w:val="25"/>
          <w:szCs w:val="25"/>
        </w:rPr>
        <w:t xml:space="preserve">Yorkshire Children’s Centre: 01484 519988 </w:t>
      </w:r>
      <w:hyperlink r:id="rId29" w:history="1">
        <w:r w:rsidRPr="00751C8A">
          <w:rPr>
            <w:rStyle w:val="Hyperlink"/>
            <w:rFonts w:ascii="Calibri" w:hAnsi="Calibri" w:cs="Calibri"/>
            <w:sz w:val="25"/>
            <w:szCs w:val="25"/>
          </w:rPr>
          <w:t>www.yorkshirechildrenscentre.org.uk</w:t>
        </w:r>
      </w:hyperlink>
      <w:r w:rsidRPr="00751C8A">
        <w:rPr>
          <w:rFonts w:ascii="Calibri" w:hAnsi="Calibri" w:cs="Calibri"/>
          <w:color w:val="000000"/>
          <w:sz w:val="25"/>
          <w:szCs w:val="25"/>
        </w:rPr>
        <w:t xml:space="preserve"> </w:t>
      </w:r>
    </w:p>
    <w:p w14:paraId="49D4C648" w14:textId="4645029F" w:rsidR="00751C8A" w:rsidRPr="00751C8A" w:rsidRDefault="00751C8A" w:rsidP="00A72684">
      <w:pPr>
        <w:autoSpaceDE w:val="0"/>
        <w:autoSpaceDN w:val="0"/>
        <w:adjustRightInd w:val="0"/>
        <w:spacing w:before="120" w:after="120" w:line="240" w:lineRule="auto"/>
        <w:rPr>
          <w:rFonts w:ascii="Calibri" w:hAnsi="Calibri" w:cs="Calibri"/>
          <w:color w:val="000000"/>
          <w:sz w:val="25"/>
          <w:szCs w:val="25"/>
        </w:rPr>
      </w:pPr>
      <w:r w:rsidRPr="00751C8A">
        <w:rPr>
          <w:rFonts w:ascii="Calibri" w:hAnsi="Calibri" w:cs="Calibri"/>
          <w:color w:val="000000"/>
          <w:sz w:val="25"/>
          <w:szCs w:val="25"/>
        </w:rPr>
        <w:t xml:space="preserve">Northorpe Hall: 01924 492183 </w:t>
      </w:r>
    </w:p>
    <w:p w14:paraId="1B0620E7" w14:textId="2535A3EF" w:rsidR="00751C8A" w:rsidRPr="00A72684" w:rsidRDefault="00751C8A" w:rsidP="00A72684">
      <w:pPr>
        <w:autoSpaceDE w:val="0"/>
        <w:autoSpaceDN w:val="0"/>
        <w:adjustRightInd w:val="0"/>
        <w:spacing w:before="120" w:after="120" w:line="240" w:lineRule="auto"/>
        <w:rPr>
          <w:rFonts w:ascii="Calibri" w:hAnsi="Calibri" w:cs="Calibri"/>
          <w:color w:val="000000"/>
          <w:sz w:val="25"/>
          <w:szCs w:val="25"/>
        </w:rPr>
      </w:pPr>
      <w:r w:rsidRPr="00751C8A">
        <w:rPr>
          <w:rFonts w:ascii="Calibri" w:hAnsi="Calibri" w:cs="Calibri"/>
          <w:color w:val="000000"/>
          <w:sz w:val="25"/>
          <w:szCs w:val="25"/>
        </w:rPr>
        <w:t xml:space="preserve">SWYFT: Contact via Northorpe Hall </w:t>
      </w:r>
    </w:p>
    <w:p w14:paraId="3D0D9740" w14:textId="77777777" w:rsidR="00751C8A" w:rsidRPr="00751C8A" w:rsidRDefault="00751C8A" w:rsidP="00751C8A">
      <w:pPr>
        <w:autoSpaceDE w:val="0"/>
        <w:autoSpaceDN w:val="0"/>
        <w:adjustRightInd w:val="0"/>
        <w:spacing w:after="0" w:line="240" w:lineRule="auto"/>
        <w:rPr>
          <w:rFonts w:ascii="Calibri" w:hAnsi="Calibri" w:cs="Calibri"/>
          <w:color w:val="000000"/>
          <w:sz w:val="23"/>
          <w:szCs w:val="23"/>
        </w:rPr>
      </w:pPr>
    </w:p>
    <w:p w14:paraId="6B2F6B9D" w14:textId="1B37BA9C" w:rsidR="00751C8A" w:rsidRDefault="00751C8A" w:rsidP="00751C8A">
      <w:pPr>
        <w:autoSpaceDE w:val="0"/>
        <w:autoSpaceDN w:val="0"/>
        <w:adjustRightInd w:val="0"/>
        <w:spacing w:after="0" w:line="240" w:lineRule="auto"/>
        <w:rPr>
          <w:rFonts w:cstheme="minorHAnsi"/>
          <w:b/>
          <w:color w:val="EC1E79"/>
          <w:sz w:val="40"/>
          <w:szCs w:val="28"/>
        </w:rPr>
      </w:pPr>
      <w:r w:rsidRPr="00751C8A">
        <w:rPr>
          <w:rFonts w:cstheme="minorHAnsi"/>
          <w:b/>
          <w:color w:val="EC1E79"/>
          <w:sz w:val="40"/>
          <w:szCs w:val="28"/>
        </w:rPr>
        <w:t xml:space="preserve">For families and young people: </w:t>
      </w:r>
    </w:p>
    <w:p w14:paraId="43FEA39A" w14:textId="77777777" w:rsidR="00A72684" w:rsidRPr="00751C8A" w:rsidRDefault="00A72684" w:rsidP="00751C8A">
      <w:pPr>
        <w:autoSpaceDE w:val="0"/>
        <w:autoSpaceDN w:val="0"/>
        <w:adjustRightInd w:val="0"/>
        <w:spacing w:after="0" w:line="240" w:lineRule="auto"/>
        <w:rPr>
          <w:rFonts w:cstheme="minorHAnsi"/>
          <w:b/>
          <w:color w:val="EC1E79"/>
          <w:sz w:val="18"/>
          <w:szCs w:val="12"/>
        </w:rPr>
      </w:pPr>
    </w:p>
    <w:p w14:paraId="20FD87A1" w14:textId="71715E25" w:rsidR="00751C8A" w:rsidRPr="00A72684" w:rsidRDefault="00395FC8" w:rsidP="00751C8A">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Please s</w:t>
      </w:r>
      <w:r w:rsidR="00751C8A" w:rsidRPr="00751C8A">
        <w:rPr>
          <w:rFonts w:ascii="Calibri" w:hAnsi="Calibri" w:cs="Calibri"/>
          <w:b/>
          <w:bCs/>
          <w:color w:val="000000"/>
          <w:sz w:val="28"/>
          <w:szCs w:val="28"/>
        </w:rPr>
        <w:t xml:space="preserve">ignpost them to: </w:t>
      </w:r>
    </w:p>
    <w:p w14:paraId="486EFE6D" w14:textId="77777777" w:rsidR="00A72684" w:rsidRPr="00751C8A" w:rsidRDefault="00A72684" w:rsidP="00751C8A">
      <w:pPr>
        <w:autoSpaceDE w:val="0"/>
        <w:autoSpaceDN w:val="0"/>
        <w:adjustRightInd w:val="0"/>
        <w:spacing w:after="0" w:line="240" w:lineRule="auto"/>
        <w:rPr>
          <w:rFonts w:ascii="Calibri" w:hAnsi="Calibri" w:cs="Calibri"/>
          <w:color w:val="000000"/>
          <w:sz w:val="16"/>
          <w:szCs w:val="16"/>
        </w:rPr>
      </w:pPr>
    </w:p>
    <w:p w14:paraId="52A637B7" w14:textId="77777777" w:rsidR="00751C8A" w:rsidRPr="00A72684" w:rsidRDefault="00751C8A" w:rsidP="00751C8A">
      <w:pPr>
        <w:pStyle w:val="ListParagraph"/>
        <w:numPr>
          <w:ilvl w:val="0"/>
          <w:numId w:val="33"/>
        </w:numPr>
        <w:autoSpaceDE w:val="0"/>
        <w:autoSpaceDN w:val="0"/>
        <w:adjustRightInd w:val="0"/>
        <w:spacing w:after="46"/>
        <w:rPr>
          <w:rFonts w:ascii="Calibri" w:hAnsi="Calibri" w:cs="Calibri"/>
          <w:color w:val="000000"/>
          <w:sz w:val="28"/>
          <w:szCs w:val="28"/>
        </w:rPr>
      </w:pPr>
      <w:r w:rsidRPr="00A72684">
        <w:rPr>
          <w:rFonts w:ascii="Calibri" w:hAnsi="Calibri" w:cs="Calibri"/>
          <w:b/>
          <w:bCs/>
          <w:color w:val="000000"/>
          <w:sz w:val="28"/>
          <w:szCs w:val="28"/>
        </w:rPr>
        <w:t>Thriving Kirklees website</w:t>
      </w:r>
      <w:r w:rsidRPr="00A72684">
        <w:rPr>
          <w:rFonts w:ascii="Calibri" w:hAnsi="Calibri" w:cs="Calibri"/>
          <w:color w:val="000000"/>
          <w:sz w:val="28"/>
          <w:szCs w:val="28"/>
        </w:rPr>
        <w:t xml:space="preserve"> </w:t>
      </w:r>
      <w:hyperlink r:id="rId30" w:history="1">
        <w:r w:rsidRPr="00A72684">
          <w:rPr>
            <w:rStyle w:val="Hyperlink"/>
            <w:rFonts w:ascii="Calibri" w:hAnsi="Calibri" w:cs="Calibri"/>
            <w:b/>
            <w:bCs/>
            <w:sz w:val="28"/>
            <w:szCs w:val="28"/>
          </w:rPr>
          <w:t>www.thrivingkirklees.org.uk</w:t>
        </w:r>
      </w:hyperlink>
      <w:r w:rsidRPr="00A72684">
        <w:rPr>
          <w:rFonts w:ascii="Calibri" w:hAnsi="Calibri" w:cs="Calibri"/>
          <w:b/>
          <w:bCs/>
          <w:color w:val="000000"/>
          <w:sz w:val="28"/>
          <w:szCs w:val="28"/>
        </w:rPr>
        <w:t xml:space="preserve">  </w:t>
      </w:r>
    </w:p>
    <w:p w14:paraId="3F2232EC" w14:textId="4DB4527A" w:rsidR="00751C8A" w:rsidRPr="00A72684" w:rsidRDefault="00751C8A" w:rsidP="00751C8A">
      <w:pPr>
        <w:pStyle w:val="ListParagraph"/>
        <w:numPr>
          <w:ilvl w:val="0"/>
          <w:numId w:val="33"/>
        </w:numPr>
        <w:autoSpaceDE w:val="0"/>
        <w:autoSpaceDN w:val="0"/>
        <w:adjustRightInd w:val="0"/>
        <w:spacing w:after="46"/>
        <w:rPr>
          <w:rFonts w:ascii="Calibri" w:hAnsi="Calibri" w:cs="Calibri"/>
          <w:color w:val="000000"/>
          <w:sz w:val="28"/>
          <w:szCs w:val="28"/>
        </w:rPr>
      </w:pPr>
      <w:r w:rsidRPr="00A72684">
        <w:rPr>
          <w:rFonts w:ascii="Calibri" w:hAnsi="Calibri" w:cs="Calibri"/>
          <w:b/>
          <w:bCs/>
          <w:color w:val="000000"/>
          <w:sz w:val="28"/>
          <w:szCs w:val="28"/>
        </w:rPr>
        <w:t xml:space="preserve">Or telephone </w:t>
      </w:r>
      <w:proofErr w:type="spellStart"/>
      <w:r w:rsidRPr="00A72684">
        <w:rPr>
          <w:rFonts w:ascii="Calibri" w:hAnsi="Calibri" w:cs="Calibri"/>
          <w:b/>
          <w:bCs/>
          <w:color w:val="000000"/>
          <w:sz w:val="28"/>
          <w:szCs w:val="28"/>
        </w:rPr>
        <w:t>SPoC</w:t>
      </w:r>
      <w:proofErr w:type="spellEnd"/>
      <w:r w:rsidRPr="00A72684">
        <w:rPr>
          <w:rFonts w:ascii="Calibri" w:hAnsi="Calibri" w:cs="Calibri"/>
          <w:b/>
          <w:bCs/>
          <w:color w:val="000000"/>
          <w:sz w:val="28"/>
          <w:szCs w:val="28"/>
        </w:rPr>
        <w:t xml:space="preserve"> (Single Point of Contact) 0300 304 5555 (available 24 hours a day, 7 days a week) </w:t>
      </w:r>
    </w:p>
    <w:p w14:paraId="1E086F96" w14:textId="77777777" w:rsidR="00751C8A" w:rsidRPr="00751C8A" w:rsidRDefault="00751C8A" w:rsidP="00751C8A">
      <w:pPr>
        <w:autoSpaceDE w:val="0"/>
        <w:autoSpaceDN w:val="0"/>
        <w:adjustRightInd w:val="0"/>
        <w:spacing w:after="0" w:line="240" w:lineRule="auto"/>
        <w:rPr>
          <w:rFonts w:ascii="Calibri" w:hAnsi="Calibri" w:cs="Calibri"/>
          <w:color w:val="000000"/>
          <w:sz w:val="28"/>
          <w:szCs w:val="28"/>
        </w:rPr>
      </w:pPr>
    </w:p>
    <w:p w14:paraId="4850B8CB" w14:textId="77777777" w:rsidR="0030613D" w:rsidRDefault="0030613D" w:rsidP="00A7027D">
      <w:pPr>
        <w:rPr>
          <w:rFonts w:cstheme="minorHAnsi"/>
          <w:sz w:val="28"/>
          <w:szCs w:val="28"/>
        </w:rPr>
      </w:pPr>
    </w:p>
    <w:p w14:paraId="2896C087" w14:textId="77777777" w:rsidR="0030613D" w:rsidRDefault="0030613D" w:rsidP="00A7027D">
      <w:pPr>
        <w:rPr>
          <w:rFonts w:cstheme="minorHAnsi"/>
          <w:sz w:val="28"/>
          <w:szCs w:val="28"/>
        </w:rPr>
      </w:pPr>
    </w:p>
    <w:p w14:paraId="00041FE9" w14:textId="77777777" w:rsidR="0030613D" w:rsidRDefault="0030613D" w:rsidP="00A7027D">
      <w:pPr>
        <w:rPr>
          <w:rFonts w:cstheme="minorHAnsi"/>
          <w:sz w:val="28"/>
          <w:szCs w:val="28"/>
        </w:rPr>
      </w:pPr>
    </w:p>
    <w:p w14:paraId="4A8354D9" w14:textId="77777777" w:rsidR="0030613D" w:rsidRDefault="0030613D" w:rsidP="00A7027D">
      <w:pPr>
        <w:rPr>
          <w:rFonts w:cstheme="minorHAnsi"/>
          <w:sz w:val="28"/>
          <w:szCs w:val="28"/>
        </w:rPr>
      </w:pPr>
    </w:p>
    <w:p w14:paraId="787D8038" w14:textId="1599AF39" w:rsidR="00A72684" w:rsidRPr="00090274" w:rsidRDefault="00A72684" w:rsidP="00090274">
      <w:pPr>
        <w:jc w:val="right"/>
        <w:rPr>
          <w:rFonts w:cstheme="minorHAnsi"/>
          <w:b/>
          <w:bCs/>
          <w:i/>
          <w:iCs/>
          <w:sz w:val="24"/>
          <w:szCs w:val="24"/>
        </w:rPr>
      </w:pPr>
      <w:r w:rsidRPr="00090274">
        <w:rPr>
          <w:b/>
          <w:bCs/>
          <w:i/>
          <w:iCs/>
          <w:noProof/>
          <w:lang w:eastAsia="en-GB"/>
        </w:rPr>
        <w:drawing>
          <wp:anchor distT="0" distB="0" distL="114300" distR="114300" simplePos="0" relativeHeight="251677711" behindDoc="0" locked="0" layoutInCell="1" allowOverlap="1" wp14:anchorId="6194B77F" wp14:editId="71C90AA1">
            <wp:simplePos x="0" y="0"/>
            <wp:positionH relativeFrom="margin">
              <wp:posOffset>-129540</wp:posOffset>
            </wp:positionH>
            <wp:positionV relativeFrom="paragraph">
              <wp:posOffset>609600</wp:posOffset>
            </wp:positionV>
            <wp:extent cx="6898640" cy="457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riving people.jpg"/>
                    <pic:cNvPicPr/>
                  </pic:nvPicPr>
                  <pic:blipFill>
                    <a:blip r:embed="rId14">
                      <a:extLst>
                        <a:ext uri="{28A0092B-C50C-407E-A947-70E740481C1C}">
                          <a14:useLocalDpi xmlns:a14="http://schemas.microsoft.com/office/drawing/2010/main" val="0"/>
                        </a:ext>
                      </a:extLst>
                    </a:blip>
                    <a:stretch>
                      <a:fillRect/>
                    </a:stretch>
                  </pic:blipFill>
                  <pic:spPr>
                    <a:xfrm>
                      <a:off x="0" y="0"/>
                      <a:ext cx="6898640" cy="457835"/>
                    </a:xfrm>
                    <a:prstGeom prst="rect">
                      <a:avLst/>
                    </a:prstGeom>
                  </pic:spPr>
                </pic:pic>
              </a:graphicData>
            </a:graphic>
            <wp14:sizeRelH relativeFrom="margin">
              <wp14:pctWidth>0</wp14:pctWidth>
            </wp14:sizeRelH>
            <wp14:sizeRelV relativeFrom="margin">
              <wp14:pctHeight>0</wp14:pctHeight>
            </wp14:sizeRelV>
          </wp:anchor>
        </w:drawing>
      </w:r>
      <w:r w:rsidR="00090274" w:rsidRPr="00090274">
        <w:rPr>
          <w:rFonts w:cstheme="minorHAnsi"/>
          <w:b/>
          <w:bCs/>
          <w:i/>
          <w:iCs/>
          <w:sz w:val="24"/>
          <w:szCs w:val="24"/>
        </w:rPr>
        <w:t xml:space="preserve">Last updated: </w:t>
      </w:r>
      <w:r w:rsidR="00BB77F4">
        <w:rPr>
          <w:rFonts w:cstheme="minorHAnsi"/>
          <w:b/>
          <w:bCs/>
          <w:i/>
          <w:iCs/>
          <w:sz w:val="24"/>
          <w:szCs w:val="24"/>
        </w:rPr>
        <w:t>December 2022</w:t>
      </w:r>
    </w:p>
    <w:sectPr w:rsidR="00A72684" w:rsidRPr="00090274" w:rsidSect="00B36FA7">
      <w:footerReference w:type="default" r:id="rId31"/>
      <w:pgSz w:w="11906" w:h="16838"/>
      <w:pgMar w:top="720" w:right="720" w:bottom="720" w:left="720" w:header="0" w:footer="0" w:gutter="0"/>
      <w:pgBorders w:offsetFrom="page">
        <w:top w:val="single" w:sz="12" w:space="24" w:color="39B7FF"/>
        <w:left w:val="single" w:sz="12" w:space="24" w:color="39B7FF"/>
        <w:bottom w:val="single" w:sz="12" w:space="24" w:color="39B7FF"/>
        <w:right w:val="single" w:sz="12" w:space="24" w:color="39B7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CFEB" w14:textId="77777777" w:rsidR="006C59F4" w:rsidRDefault="006C59F4" w:rsidP="00B36FA7">
      <w:pPr>
        <w:spacing w:after="0" w:line="240" w:lineRule="auto"/>
      </w:pPr>
      <w:r>
        <w:separator/>
      </w:r>
    </w:p>
  </w:endnote>
  <w:endnote w:type="continuationSeparator" w:id="0">
    <w:p w14:paraId="63851690" w14:textId="77777777" w:rsidR="006C59F4" w:rsidRDefault="006C59F4" w:rsidP="00B36FA7">
      <w:pPr>
        <w:spacing w:after="0" w:line="240" w:lineRule="auto"/>
      </w:pPr>
      <w:r>
        <w:continuationSeparator/>
      </w:r>
    </w:p>
  </w:endnote>
  <w:endnote w:type="continuationNotice" w:id="1">
    <w:p w14:paraId="63F50B32" w14:textId="77777777" w:rsidR="006C59F4" w:rsidRDefault="006C5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A0DD" w14:textId="49676A96" w:rsidR="00E63E86" w:rsidRPr="00E63E86" w:rsidRDefault="00E63E86" w:rsidP="00E63E86">
    <w:pPr>
      <w:rPr>
        <w:bCs/>
        <w:sz w:val="18"/>
        <w:szCs w:val="18"/>
      </w:rPr>
    </w:pPr>
    <w:r w:rsidRPr="00E63E86">
      <w:rPr>
        <w:bCs/>
        <w:noProof/>
        <w:sz w:val="18"/>
        <w:szCs w:val="18"/>
        <w:lang w:eastAsia="en-GB"/>
      </w:rPr>
      <w:drawing>
        <wp:anchor distT="0" distB="0" distL="114300" distR="114300" simplePos="0" relativeHeight="251660288" behindDoc="0" locked="0" layoutInCell="1" allowOverlap="1" wp14:anchorId="6DDB0803" wp14:editId="06CF511B">
          <wp:simplePos x="0" y="0"/>
          <wp:positionH relativeFrom="margin">
            <wp:posOffset>1657350</wp:posOffset>
          </wp:positionH>
          <wp:positionV relativeFrom="paragraph">
            <wp:posOffset>559435</wp:posOffset>
          </wp:positionV>
          <wp:extent cx="723900" cy="672551"/>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672551"/>
                  </a:xfrm>
                  <a:prstGeom prst="rect">
                    <a:avLst/>
                  </a:prstGeom>
                </pic:spPr>
              </pic:pic>
            </a:graphicData>
          </a:graphic>
          <wp14:sizeRelH relativeFrom="margin">
            <wp14:pctWidth>0</wp14:pctWidth>
          </wp14:sizeRelH>
          <wp14:sizeRelV relativeFrom="margin">
            <wp14:pctHeight>0</wp14:pctHeight>
          </wp14:sizeRelV>
        </wp:anchor>
      </w:drawing>
    </w:r>
    <w:r w:rsidRPr="00E63E86">
      <w:rPr>
        <w:bCs/>
        <w:noProof/>
        <w:sz w:val="18"/>
        <w:szCs w:val="18"/>
        <w:lang w:eastAsia="en-GB"/>
      </w:rPr>
      <w:drawing>
        <wp:anchor distT="0" distB="0" distL="114300" distR="114300" simplePos="0" relativeHeight="251659264" behindDoc="0" locked="0" layoutInCell="1" allowOverlap="1" wp14:anchorId="5A672F94" wp14:editId="43993880">
          <wp:simplePos x="0" y="0"/>
          <wp:positionH relativeFrom="margin">
            <wp:posOffset>59806</wp:posOffset>
          </wp:positionH>
          <wp:positionV relativeFrom="paragraph">
            <wp:posOffset>563938</wp:posOffset>
          </wp:positionV>
          <wp:extent cx="6645910" cy="696595"/>
          <wp:effectExtent l="0" t="0" r="254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K logo strip.JPG"/>
                  <pic:cNvPicPr/>
                </pic:nvPicPr>
                <pic:blipFill>
                  <a:blip r:embed="rId2">
                    <a:extLst>
                      <a:ext uri="{28A0092B-C50C-407E-A947-70E740481C1C}">
                        <a14:useLocalDpi xmlns:a14="http://schemas.microsoft.com/office/drawing/2010/main" val="0"/>
                      </a:ext>
                    </a:extLst>
                  </a:blip>
                  <a:stretch>
                    <a:fillRect/>
                  </a:stretch>
                </pic:blipFill>
                <pic:spPr>
                  <a:xfrm>
                    <a:off x="0" y="0"/>
                    <a:ext cx="6645910" cy="696595"/>
                  </a:xfrm>
                  <a:prstGeom prst="rect">
                    <a:avLst/>
                  </a:prstGeom>
                </pic:spPr>
              </pic:pic>
            </a:graphicData>
          </a:graphic>
        </wp:anchor>
      </w:drawing>
    </w:r>
  </w:p>
  <w:p w14:paraId="115B684D" w14:textId="52169610" w:rsidR="00103E21" w:rsidRDefault="00103E21" w:rsidP="00B36FA7">
    <w:pPr>
      <w:pStyle w:val="Footer"/>
      <w:tabs>
        <w:tab w:val="clear" w:pos="4513"/>
        <w:tab w:val="clear" w:pos="9026"/>
        <w:tab w:val="left" w:pos="2745"/>
      </w:tabs>
      <w:ind w:left="-709"/>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308F" w14:textId="77777777" w:rsidR="006C59F4" w:rsidRDefault="006C59F4" w:rsidP="00B36FA7">
      <w:pPr>
        <w:spacing w:after="0" w:line="240" w:lineRule="auto"/>
      </w:pPr>
      <w:r>
        <w:separator/>
      </w:r>
    </w:p>
  </w:footnote>
  <w:footnote w:type="continuationSeparator" w:id="0">
    <w:p w14:paraId="41F4EF57" w14:textId="77777777" w:rsidR="006C59F4" w:rsidRDefault="006C59F4" w:rsidP="00B36FA7">
      <w:pPr>
        <w:spacing w:after="0" w:line="240" w:lineRule="auto"/>
      </w:pPr>
      <w:r>
        <w:continuationSeparator/>
      </w:r>
    </w:p>
  </w:footnote>
  <w:footnote w:type="continuationNotice" w:id="1">
    <w:p w14:paraId="387036CE" w14:textId="77777777" w:rsidR="006C59F4" w:rsidRDefault="006C59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8F9"/>
    <w:multiLevelType w:val="hybridMultilevel"/>
    <w:tmpl w:val="D918EAFC"/>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65B9"/>
    <w:multiLevelType w:val="hybridMultilevel"/>
    <w:tmpl w:val="5688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17545"/>
    <w:multiLevelType w:val="hybridMultilevel"/>
    <w:tmpl w:val="45425634"/>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0846"/>
    <w:multiLevelType w:val="hybridMultilevel"/>
    <w:tmpl w:val="372275F2"/>
    <w:lvl w:ilvl="0" w:tplc="FFFFFFFF">
      <w:start w:val="1"/>
      <w:numFmt w:val="bullet"/>
      <w:lvlText w:val="•"/>
      <w:lvlJc w:val="left"/>
      <w:pPr>
        <w:tabs>
          <w:tab w:val="num" w:pos="720"/>
        </w:tabs>
        <w:ind w:left="720" w:hanging="360"/>
      </w:pPr>
      <w:rPr>
        <w:rFonts w:ascii="Arial" w:hAnsi="Arial" w:cs="Times New Roman" w:hint="default"/>
      </w:rPr>
    </w:lvl>
    <w:lvl w:ilvl="1" w:tplc="0EC058B8">
      <w:start w:val="1"/>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D3A1961"/>
    <w:multiLevelType w:val="hybridMultilevel"/>
    <w:tmpl w:val="8668BF50"/>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E154C"/>
    <w:multiLevelType w:val="hybridMultilevel"/>
    <w:tmpl w:val="866C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A2028"/>
    <w:multiLevelType w:val="hybridMultilevel"/>
    <w:tmpl w:val="8A4A9EDE"/>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9461F"/>
    <w:multiLevelType w:val="hybridMultilevel"/>
    <w:tmpl w:val="9FECA60A"/>
    <w:lvl w:ilvl="0" w:tplc="CC78C2E4">
      <w:start w:val="1"/>
      <w:numFmt w:val="bullet"/>
      <w:lvlText w:val=""/>
      <w:lvlJc w:val="left"/>
      <w:pPr>
        <w:ind w:left="720" w:hanging="360"/>
      </w:pPr>
      <w:rPr>
        <w:rFonts w:ascii="Symbol" w:hAnsi="Symbol" w:hint="default"/>
        <w:color w:val="39B7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17C31"/>
    <w:multiLevelType w:val="multilevel"/>
    <w:tmpl w:val="806C1392"/>
    <w:lvl w:ilvl="0">
      <w:start w:val="1"/>
      <w:numFmt w:val="bullet"/>
      <w:lvlText w:val=""/>
      <w:lvlJc w:val="left"/>
      <w:pPr>
        <w:tabs>
          <w:tab w:val="num" w:pos="720"/>
        </w:tabs>
        <w:ind w:left="720" w:hanging="360"/>
      </w:pPr>
      <w:rPr>
        <w:rFonts w:ascii="Symbol" w:hAnsi="Symbol" w:hint="default"/>
        <w:color w:val="39B7F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27A73"/>
    <w:multiLevelType w:val="hybridMultilevel"/>
    <w:tmpl w:val="D168F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A16A0"/>
    <w:multiLevelType w:val="hybridMultilevel"/>
    <w:tmpl w:val="72B4DBA0"/>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41A93"/>
    <w:multiLevelType w:val="multilevel"/>
    <w:tmpl w:val="5EFE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A193F"/>
    <w:multiLevelType w:val="hybridMultilevel"/>
    <w:tmpl w:val="588EBE52"/>
    <w:lvl w:ilvl="0" w:tplc="4A168C2C">
      <w:numFmt w:val="bullet"/>
      <w:lvlText w:val="-"/>
      <w:lvlJc w:val="left"/>
      <w:pPr>
        <w:ind w:left="720" w:hanging="360"/>
      </w:pPr>
      <w:rPr>
        <w:rFonts w:ascii="Calibri" w:eastAsia="Times New Roman" w:hAnsi="Calibri" w:cs="Times New Roman"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649B9"/>
    <w:multiLevelType w:val="hybridMultilevel"/>
    <w:tmpl w:val="F78AF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F3E2979"/>
    <w:multiLevelType w:val="hybridMultilevel"/>
    <w:tmpl w:val="A844CCA4"/>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9B0FA3"/>
    <w:multiLevelType w:val="hybridMultilevel"/>
    <w:tmpl w:val="21F04A0A"/>
    <w:lvl w:ilvl="0" w:tplc="DC4855CE">
      <w:start w:val="1"/>
      <w:numFmt w:val="bullet"/>
      <w:lvlText w:val="•"/>
      <w:lvlJc w:val="left"/>
      <w:pPr>
        <w:tabs>
          <w:tab w:val="num" w:pos="720"/>
        </w:tabs>
        <w:ind w:left="720" w:hanging="360"/>
      </w:pPr>
      <w:rPr>
        <w:rFonts w:ascii="Arial" w:hAnsi="Arial" w:cs="Times New Roman" w:hint="default"/>
      </w:rPr>
    </w:lvl>
    <w:lvl w:ilvl="1" w:tplc="2DFC84F0">
      <w:start w:val="83"/>
      <w:numFmt w:val="bullet"/>
      <w:lvlText w:val="•"/>
      <w:lvlJc w:val="left"/>
      <w:pPr>
        <w:tabs>
          <w:tab w:val="num" w:pos="1440"/>
        </w:tabs>
        <w:ind w:left="1440" w:hanging="360"/>
      </w:pPr>
      <w:rPr>
        <w:rFonts w:ascii="Arial" w:hAnsi="Arial" w:cs="Times New Roman" w:hint="default"/>
      </w:rPr>
    </w:lvl>
    <w:lvl w:ilvl="2" w:tplc="7CAA04C6">
      <w:start w:val="1"/>
      <w:numFmt w:val="bullet"/>
      <w:lvlText w:val="•"/>
      <w:lvlJc w:val="left"/>
      <w:pPr>
        <w:tabs>
          <w:tab w:val="num" w:pos="2160"/>
        </w:tabs>
        <w:ind w:left="2160" w:hanging="360"/>
      </w:pPr>
      <w:rPr>
        <w:rFonts w:ascii="Arial" w:hAnsi="Arial" w:cs="Times New Roman" w:hint="default"/>
      </w:rPr>
    </w:lvl>
    <w:lvl w:ilvl="3" w:tplc="7AF48770">
      <w:start w:val="1"/>
      <w:numFmt w:val="bullet"/>
      <w:lvlText w:val="•"/>
      <w:lvlJc w:val="left"/>
      <w:pPr>
        <w:tabs>
          <w:tab w:val="num" w:pos="2880"/>
        </w:tabs>
        <w:ind w:left="2880" w:hanging="360"/>
      </w:pPr>
      <w:rPr>
        <w:rFonts w:ascii="Arial" w:hAnsi="Arial" w:cs="Times New Roman" w:hint="default"/>
      </w:rPr>
    </w:lvl>
    <w:lvl w:ilvl="4" w:tplc="356E03D0">
      <w:start w:val="1"/>
      <w:numFmt w:val="bullet"/>
      <w:lvlText w:val="•"/>
      <w:lvlJc w:val="left"/>
      <w:pPr>
        <w:tabs>
          <w:tab w:val="num" w:pos="3600"/>
        </w:tabs>
        <w:ind w:left="3600" w:hanging="360"/>
      </w:pPr>
      <w:rPr>
        <w:rFonts w:ascii="Arial" w:hAnsi="Arial" w:cs="Times New Roman" w:hint="default"/>
      </w:rPr>
    </w:lvl>
    <w:lvl w:ilvl="5" w:tplc="AE7410E6">
      <w:start w:val="1"/>
      <w:numFmt w:val="bullet"/>
      <w:lvlText w:val="•"/>
      <w:lvlJc w:val="left"/>
      <w:pPr>
        <w:tabs>
          <w:tab w:val="num" w:pos="4320"/>
        </w:tabs>
        <w:ind w:left="4320" w:hanging="360"/>
      </w:pPr>
      <w:rPr>
        <w:rFonts w:ascii="Arial" w:hAnsi="Arial" w:cs="Times New Roman" w:hint="default"/>
      </w:rPr>
    </w:lvl>
    <w:lvl w:ilvl="6" w:tplc="91A6019E">
      <w:start w:val="1"/>
      <w:numFmt w:val="bullet"/>
      <w:lvlText w:val="•"/>
      <w:lvlJc w:val="left"/>
      <w:pPr>
        <w:tabs>
          <w:tab w:val="num" w:pos="5040"/>
        </w:tabs>
        <w:ind w:left="5040" w:hanging="360"/>
      </w:pPr>
      <w:rPr>
        <w:rFonts w:ascii="Arial" w:hAnsi="Arial" w:cs="Times New Roman" w:hint="default"/>
      </w:rPr>
    </w:lvl>
    <w:lvl w:ilvl="7" w:tplc="5E869432">
      <w:start w:val="1"/>
      <w:numFmt w:val="bullet"/>
      <w:lvlText w:val="•"/>
      <w:lvlJc w:val="left"/>
      <w:pPr>
        <w:tabs>
          <w:tab w:val="num" w:pos="5760"/>
        </w:tabs>
        <w:ind w:left="5760" w:hanging="360"/>
      </w:pPr>
      <w:rPr>
        <w:rFonts w:ascii="Arial" w:hAnsi="Arial" w:cs="Times New Roman" w:hint="default"/>
      </w:rPr>
    </w:lvl>
    <w:lvl w:ilvl="8" w:tplc="F06866C6">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3226C9B"/>
    <w:multiLevelType w:val="hybridMultilevel"/>
    <w:tmpl w:val="8CC0403E"/>
    <w:lvl w:ilvl="0" w:tplc="F0FA537E">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38D91258"/>
    <w:multiLevelType w:val="hybridMultilevel"/>
    <w:tmpl w:val="E5A0DE46"/>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3B9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C7949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BC28AE"/>
    <w:multiLevelType w:val="hybridMultilevel"/>
    <w:tmpl w:val="9FCE27D0"/>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41E7B"/>
    <w:multiLevelType w:val="hybridMultilevel"/>
    <w:tmpl w:val="FF1A4DEC"/>
    <w:lvl w:ilvl="0" w:tplc="E97601E8">
      <w:start w:val="1"/>
      <w:numFmt w:val="bullet"/>
      <w:lvlText w:val="•"/>
      <w:lvlJc w:val="left"/>
      <w:pPr>
        <w:tabs>
          <w:tab w:val="num" w:pos="720"/>
        </w:tabs>
        <w:ind w:left="720" w:hanging="360"/>
      </w:pPr>
      <w:rPr>
        <w:rFonts w:ascii="Arial" w:hAnsi="Arial" w:cs="Times New Roman" w:hint="default"/>
      </w:rPr>
    </w:lvl>
    <w:lvl w:ilvl="1" w:tplc="7ED650A6">
      <w:start w:val="83"/>
      <w:numFmt w:val="bullet"/>
      <w:lvlText w:val=""/>
      <w:lvlJc w:val="left"/>
      <w:pPr>
        <w:tabs>
          <w:tab w:val="num" w:pos="1440"/>
        </w:tabs>
        <w:ind w:left="1440" w:hanging="360"/>
      </w:pPr>
      <w:rPr>
        <w:rFonts w:ascii="Wingdings" w:hAnsi="Wingdings" w:hint="default"/>
      </w:rPr>
    </w:lvl>
    <w:lvl w:ilvl="2" w:tplc="4000D3C2">
      <w:start w:val="1"/>
      <w:numFmt w:val="bullet"/>
      <w:lvlText w:val="•"/>
      <w:lvlJc w:val="left"/>
      <w:pPr>
        <w:tabs>
          <w:tab w:val="num" w:pos="2160"/>
        </w:tabs>
        <w:ind w:left="2160" w:hanging="360"/>
      </w:pPr>
      <w:rPr>
        <w:rFonts w:ascii="Arial" w:hAnsi="Arial" w:cs="Times New Roman" w:hint="default"/>
      </w:rPr>
    </w:lvl>
    <w:lvl w:ilvl="3" w:tplc="5108F7A8">
      <w:start w:val="1"/>
      <w:numFmt w:val="bullet"/>
      <w:lvlText w:val="•"/>
      <w:lvlJc w:val="left"/>
      <w:pPr>
        <w:tabs>
          <w:tab w:val="num" w:pos="2880"/>
        </w:tabs>
        <w:ind w:left="2880" w:hanging="360"/>
      </w:pPr>
      <w:rPr>
        <w:rFonts w:ascii="Arial" w:hAnsi="Arial" w:cs="Times New Roman" w:hint="default"/>
      </w:rPr>
    </w:lvl>
    <w:lvl w:ilvl="4" w:tplc="9DE2607E">
      <w:start w:val="1"/>
      <w:numFmt w:val="bullet"/>
      <w:lvlText w:val="•"/>
      <w:lvlJc w:val="left"/>
      <w:pPr>
        <w:tabs>
          <w:tab w:val="num" w:pos="3600"/>
        </w:tabs>
        <w:ind w:left="3600" w:hanging="360"/>
      </w:pPr>
      <w:rPr>
        <w:rFonts w:ascii="Arial" w:hAnsi="Arial" w:cs="Times New Roman" w:hint="default"/>
      </w:rPr>
    </w:lvl>
    <w:lvl w:ilvl="5" w:tplc="57B660CE">
      <w:start w:val="1"/>
      <w:numFmt w:val="bullet"/>
      <w:lvlText w:val="•"/>
      <w:lvlJc w:val="left"/>
      <w:pPr>
        <w:tabs>
          <w:tab w:val="num" w:pos="4320"/>
        </w:tabs>
        <w:ind w:left="4320" w:hanging="360"/>
      </w:pPr>
      <w:rPr>
        <w:rFonts w:ascii="Arial" w:hAnsi="Arial" w:cs="Times New Roman" w:hint="default"/>
      </w:rPr>
    </w:lvl>
    <w:lvl w:ilvl="6" w:tplc="5882CD9E">
      <w:start w:val="1"/>
      <w:numFmt w:val="bullet"/>
      <w:lvlText w:val="•"/>
      <w:lvlJc w:val="left"/>
      <w:pPr>
        <w:tabs>
          <w:tab w:val="num" w:pos="5040"/>
        </w:tabs>
        <w:ind w:left="5040" w:hanging="360"/>
      </w:pPr>
      <w:rPr>
        <w:rFonts w:ascii="Arial" w:hAnsi="Arial" w:cs="Times New Roman" w:hint="default"/>
      </w:rPr>
    </w:lvl>
    <w:lvl w:ilvl="7" w:tplc="9E9073CE">
      <w:start w:val="1"/>
      <w:numFmt w:val="bullet"/>
      <w:lvlText w:val="•"/>
      <w:lvlJc w:val="left"/>
      <w:pPr>
        <w:tabs>
          <w:tab w:val="num" w:pos="5760"/>
        </w:tabs>
        <w:ind w:left="5760" w:hanging="360"/>
      </w:pPr>
      <w:rPr>
        <w:rFonts w:ascii="Arial" w:hAnsi="Arial" w:cs="Times New Roman" w:hint="default"/>
      </w:rPr>
    </w:lvl>
    <w:lvl w:ilvl="8" w:tplc="120E0FA4">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3F43367"/>
    <w:multiLevelType w:val="hybridMultilevel"/>
    <w:tmpl w:val="579439B6"/>
    <w:lvl w:ilvl="0" w:tplc="CC78C2E4">
      <w:start w:val="1"/>
      <w:numFmt w:val="bullet"/>
      <w:lvlText w:val=""/>
      <w:lvlJc w:val="left"/>
      <w:pPr>
        <w:ind w:left="768" w:hanging="360"/>
      </w:pPr>
      <w:rPr>
        <w:rFonts w:ascii="Symbol" w:hAnsi="Symbol" w:hint="default"/>
        <w:color w:val="39B7FF"/>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15:restartNumberingAfterBreak="0">
    <w:nsid w:val="47717E2F"/>
    <w:multiLevelType w:val="hybridMultilevel"/>
    <w:tmpl w:val="653AC058"/>
    <w:lvl w:ilvl="0" w:tplc="CC78C2E4">
      <w:start w:val="1"/>
      <w:numFmt w:val="bullet"/>
      <w:lvlText w:val=""/>
      <w:lvlJc w:val="left"/>
      <w:pPr>
        <w:tabs>
          <w:tab w:val="num" w:pos="720"/>
        </w:tabs>
        <w:ind w:left="720" w:hanging="360"/>
      </w:pPr>
      <w:rPr>
        <w:rFonts w:ascii="Symbol" w:hAnsi="Symbol" w:hint="default"/>
        <w:color w:val="39B7FF"/>
      </w:rPr>
    </w:lvl>
    <w:lvl w:ilvl="1" w:tplc="7ED650A6">
      <w:start w:val="83"/>
      <w:numFmt w:val="bullet"/>
      <w:lvlText w:val=""/>
      <w:lvlJc w:val="left"/>
      <w:pPr>
        <w:tabs>
          <w:tab w:val="num" w:pos="1440"/>
        </w:tabs>
        <w:ind w:left="1440" w:hanging="360"/>
      </w:pPr>
      <w:rPr>
        <w:rFonts w:ascii="Wingdings" w:hAnsi="Wingdings" w:hint="default"/>
      </w:rPr>
    </w:lvl>
    <w:lvl w:ilvl="2" w:tplc="4000D3C2">
      <w:start w:val="1"/>
      <w:numFmt w:val="bullet"/>
      <w:lvlText w:val="•"/>
      <w:lvlJc w:val="left"/>
      <w:pPr>
        <w:tabs>
          <w:tab w:val="num" w:pos="2160"/>
        </w:tabs>
        <w:ind w:left="2160" w:hanging="360"/>
      </w:pPr>
      <w:rPr>
        <w:rFonts w:ascii="Arial" w:hAnsi="Arial" w:cs="Times New Roman" w:hint="default"/>
      </w:rPr>
    </w:lvl>
    <w:lvl w:ilvl="3" w:tplc="5108F7A8">
      <w:start w:val="1"/>
      <w:numFmt w:val="bullet"/>
      <w:lvlText w:val="•"/>
      <w:lvlJc w:val="left"/>
      <w:pPr>
        <w:tabs>
          <w:tab w:val="num" w:pos="2880"/>
        </w:tabs>
        <w:ind w:left="2880" w:hanging="360"/>
      </w:pPr>
      <w:rPr>
        <w:rFonts w:ascii="Arial" w:hAnsi="Arial" w:cs="Times New Roman" w:hint="default"/>
      </w:rPr>
    </w:lvl>
    <w:lvl w:ilvl="4" w:tplc="9DE2607E">
      <w:start w:val="1"/>
      <w:numFmt w:val="bullet"/>
      <w:lvlText w:val="•"/>
      <w:lvlJc w:val="left"/>
      <w:pPr>
        <w:tabs>
          <w:tab w:val="num" w:pos="3600"/>
        </w:tabs>
        <w:ind w:left="3600" w:hanging="360"/>
      </w:pPr>
      <w:rPr>
        <w:rFonts w:ascii="Arial" w:hAnsi="Arial" w:cs="Times New Roman" w:hint="default"/>
      </w:rPr>
    </w:lvl>
    <w:lvl w:ilvl="5" w:tplc="57B660CE">
      <w:start w:val="1"/>
      <w:numFmt w:val="bullet"/>
      <w:lvlText w:val="•"/>
      <w:lvlJc w:val="left"/>
      <w:pPr>
        <w:tabs>
          <w:tab w:val="num" w:pos="4320"/>
        </w:tabs>
        <w:ind w:left="4320" w:hanging="360"/>
      </w:pPr>
      <w:rPr>
        <w:rFonts w:ascii="Arial" w:hAnsi="Arial" w:cs="Times New Roman" w:hint="default"/>
      </w:rPr>
    </w:lvl>
    <w:lvl w:ilvl="6" w:tplc="5882CD9E">
      <w:start w:val="1"/>
      <w:numFmt w:val="bullet"/>
      <w:lvlText w:val="•"/>
      <w:lvlJc w:val="left"/>
      <w:pPr>
        <w:tabs>
          <w:tab w:val="num" w:pos="5040"/>
        </w:tabs>
        <w:ind w:left="5040" w:hanging="360"/>
      </w:pPr>
      <w:rPr>
        <w:rFonts w:ascii="Arial" w:hAnsi="Arial" w:cs="Times New Roman" w:hint="default"/>
      </w:rPr>
    </w:lvl>
    <w:lvl w:ilvl="7" w:tplc="9E9073CE">
      <w:start w:val="1"/>
      <w:numFmt w:val="bullet"/>
      <w:lvlText w:val="•"/>
      <w:lvlJc w:val="left"/>
      <w:pPr>
        <w:tabs>
          <w:tab w:val="num" w:pos="5760"/>
        </w:tabs>
        <w:ind w:left="5760" w:hanging="360"/>
      </w:pPr>
      <w:rPr>
        <w:rFonts w:ascii="Arial" w:hAnsi="Arial" w:cs="Times New Roman" w:hint="default"/>
      </w:rPr>
    </w:lvl>
    <w:lvl w:ilvl="8" w:tplc="120E0FA4">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7AA1569"/>
    <w:multiLevelType w:val="hybridMultilevel"/>
    <w:tmpl w:val="131EE6B4"/>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56B47"/>
    <w:multiLevelType w:val="hybridMultilevel"/>
    <w:tmpl w:val="9D506FEA"/>
    <w:lvl w:ilvl="0" w:tplc="CC78C2E4">
      <w:start w:val="1"/>
      <w:numFmt w:val="bullet"/>
      <w:lvlText w:val=""/>
      <w:lvlJc w:val="left"/>
      <w:pPr>
        <w:ind w:left="720" w:hanging="360"/>
      </w:pPr>
      <w:rPr>
        <w:rFonts w:ascii="Symbol" w:hAnsi="Symbol" w:hint="default"/>
        <w:color w:val="39B7F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F825A1"/>
    <w:multiLevelType w:val="hybridMultilevel"/>
    <w:tmpl w:val="946C5E5C"/>
    <w:lvl w:ilvl="0" w:tplc="CC78C2E4">
      <w:start w:val="1"/>
      <w:numFmt w:val="bullet"/>
      <w:lvlText w:val=""/>
      <w:lvlJc w:val="left"/>
      <w:pPr>
        <w:tabs>
          <w:tab w:val="num" w:pos="720"/>
        </w:tabs>
        <w:ind w:left="720" w:hanging="360"/>
      </w:pPr>
      <w:rPr>
        <w:rFonts w:ascii="Symbol" w:hAnsi="Symbol" w:hint="default"/>
        <w:color w:val="39B7FF"/>
      </w:rPr>
    </w:lvl>
    <w:lvl w:ilvl="1" w:tplc="7ED650A6">
      <w:start w:val="83"/>
      <w:numFmt w:val="bullet"/>
      <w:lvlText w:val=""/>
      <w:lvlJc w:val="left"/>
      <w:pPr>
        <w:tabs>
          <w:tab w:val="num" w:pos="1440"/>
        </w:tabs>
        <w:ind w:left="1440" w:hanging="360"/>
      </w:pPr>
      <w:rPr>
        <w:rFonts w:ascii="Wingdings" w:hAnsi="Wingdings" w:hint="default"/>
      </w:rPr>
    </w:lvl>
    <w:lvl w:ilvl="2" w:tplc="4000D3C2">
      <w:start w:val="1"/>
      <w:numFmt w:val="bullet"/>
      <w:lvlText w:val="•"/>
      <w:lvlJc w:val="left"/>
      <w:pPr>
        <w:tabs>
          <w:tab w:val="num" w:pos="2160"/>
        </w:tabs>
        <w:ind w:left="2160" w:hanging="360"/>
      </w:pPr>
      <w:rPr>
        <w:rFonts w:ascii="Arial" w:hAnsi="Arial" w:cs="Times New Roman" w:hint="default"/>
      </w:rPr>
    </w:lvl>
    <w:lvl w:ilvl="3" w:tplc="5108F7A8">
      <w:start w:val="1"/>
      <w:numFmt w:val="bullet"/>
      <w:lvlText w:val="•"/>
      <w:lvlJc w:val="left"/>
      <w:pPr>
        <w:tabs>
          <w:tab w:val="num" w:pos="2880"/>
        </w:tabs>
        <w:ind w:left="2880" w:hanging="360"/>
      </w:pPr>
      <w:rPr>
        <w:rFonts w:ascii="Arial" w:hAnsi="Arial" w:cs="Times New Roman" w:hint="default"/>
      </w:rPr>
    </w:lvl>
    <w:lvl w:ilvl="4" w:tplc="9DE2607E">
      <w:start w:val="1"/>
      <w:numFmt w:val="bullet"/>
      <w:lvlText w:val="•"/>
      <w:lvlJc w:val="left"/>
      <w:pPr>
        <w:tabs>
          <w:tab w:val="num" w:pos="3600"/>
        </w:tabs>
        <w:ind w:left="3600" w:hanging="360"/>
      </w:pPr>
      <w:rPr>
        <w:rFonts w:ascii="Arial" w:hAnsi="Arial" w:cs="Times New Roman" w:hint="default"/>
      </w:rPr>
    </w:lvl>
    <w:lvl w:ilvl="5" w:tplc="57B660CE">
      <w:start w:val="1"/>
      <w:numFmt w:val="bullet"/>
      <w:lvlText w:val="•"/>
      <w:lvlJc w:val="left"/>
      <w:pPr>
        <w:tabs>
          <w:tab w:val="num" w:pos="4320"/>
        </w:tabs>
        <w:ind w:left="4320" w:hanging="360"/>
      </w:pPr>
      <w:rPr>
        <w:rFonts w:ascii="Arial" w:hAnsi="Arial" w:cs="Times New Roman" w:hint="default"/>
      </w:rPr>
    </w:lvl>
    <w:lvl w:ilvl="6" w:tplc="5882CD9E">
      <w:start w:val="1"/>
      <w:numFmt w:val="bullet"/>
      <w:lvlText w:val="•"/>
      <w:lvlJc w:val="left"/>
      <w:pPr>
        <w:tabs>
          <w:tab w:val="num" w:pos="5040"/>
        </w:tabs>
        <w:ind w:left="5040" w:hanging="360"/>
      </w:pPr>
      <w:rPr>
        <w:rFonts w:ascii="Arial" w:hAnsi="Arial" w:cs="Times New Roman" w:hint="default"/>
      </w:rPr>
    </w:lvl>
    <w:lvl w:ilvl="7" w:tplc="9E9073CE">
      <w:start w:val="1"/>
      <w:numFmt w:val="bullet"/>
      <w:lvlText w:val="•"/>
      <w:lvlJc w:val="left"/>
      <w:pPr>
        <w:tabs>
          <w:tab w:val="num" w:pos="5760"/>
        </w:tabs>
        <w:ind w:left="5760" w:hanging="360"/>
      </w:pPr>
      <w:rPr>
        <w:rFonts w:ascii="Arial" w:hAnsi="Arial" w:cs="Times New Roman" w:hint="default"/>
      </w:rPr>
    </w:lvl>
    <w:lvl w:ilvl="8" w:tplc="120E0FA4">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5B3004B6"/>
    <w:multiLevelType w:val="hybridMultilevel"/>
    <w:tmpl w:val="F27060A2"/>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D11035"/>
    <w:multiLevelType w:val="hybridMultilevel"/>
    <w:tmpl w:val="F650FA36"/>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E05C1"/>
    <w:multiLevelType w:val="hybridMultilevel"/>
    <w:tmpl w:val="F964F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DF4CE2"/>
    <w:multiLevelType w:val="hybridMultilevel"/>
    <w:tmpl w:val="66962214"/>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433461"/>
    <w:multiLevelType w:val="hybridMultilevel"/>
    <w:tmpl w:val="319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40B38"/>
    <w:multiLevelType w:val="hybridMultilevel"/>
    <w:tmpl w:val="1AAC9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A93F85"/>
    <w:multiLevelType w:val="hybridMultilevel"/>
    <w:tmpl w:val="064E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836FCD"/>
    <w:multiLevelType w:val="hybridMultilevel"/>
    <w:tmpl w:val="E27EBF5C"/>
    <w:lvl w:ilvl="0" w:tplc="FFFFFFFF">
      <w:start w:val="1"/>
      <w:numFmt w:val="bullet"/>
      <w:lvlText w:val="•"/>
      <w:lvlJc w:val="left"/>
      <w:pPr>
        <w:tabs>
          <w:tab w:val="num" w:pos="720"/>
        </w:tabs>
        <w:ind w:left="720" w:hanging="360"/>
      </w:pPr>
      <w:rPr>
        <w:rFonts w:ascii="Arial" w:hAnsi="Arial" w:cs="Times New Roman" w:hint="default"/>
      </w:rPr>
    </w:lvl>
    <w:lvl w:ilvl="1" w:tplc="0EC058B8">
      <w:start w:val="1"/>
      <w:numFmt w:val="bullet"/>
      <w:lvlText w:val="-"/>
      <w:lvlJc w:val="left"/>
      <w:pPr>
        <w:ind w:left="1440" w:hanging="360"/>
      </w:pPr>
      <w:rPr>
        <w:rFonts w:ascii="Calibri" w:eastAsiaTheme="minorHAnsi" w:hAnsi="Calibri" w:cs="Calibri"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787860B3"/>
    <w:multiLevelType w:val="hybridMultilevel"/>
    <w:tmpl w:val="1800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9B201D1"/>
    <w:multiLevelType w:val="hybridMultilevel"/>
    <w:tmpl w:val="9E3A9750"/>
    <w:lvl w:ilvl="0" w:tplc="CC78C2E4">
      <w:start w:val="1"/>
      <w:numFmt w:val="bullet"/>
      <w:lvlText w:val=""/>
      <w:lvlJc w:val="left"/>
      <w:pPr>
        <w:ind w:left="720" w:hanging="360"/>
      </w:pPr>
      <w:rPr>
        <w:rFonts w:ascii="Symbol" w:hAnsi="Symbol" w:hint="default"/>
        <w:color w:val="39B7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0C7E2F"/>
    <w:multiLevelType w:val="hybridMultilevel"/>
    <w:tmpl w:val="992CA832"/>
    <w:lvl w:ilvl="0" w:tplc="F0FA537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B76E2"/>
    <w:multiLevelType w:val="hybridMultilevel"/>
    <w:tmpl w:val="33549224"/>
    <w:lvl w:ilvl="0" w:tplc="CC78C2E4">
      <w:start w:val="1"/>
      <w:numFmt w:val="bullet"/>
      <w:lvlText w:val=""/>
      <w:lvlJc w:val="left"/>
      <w:pPr>
        <w:tabs>
          <w:tab w:val="num" w:pos="720"/>
        </w:tabs>
        <w:ind w:left="720" w:hanging="360"/>
      </w:pPr>
      <w:rPr>
        <w:rFonts w:ascii="Symbol" w:hAnsi="Symbol" w:hint="default"/>
        <w:color w:val="39B7FF"/>
      </w:rPr>
    </w:lvl>
    <w:lvl w:ilvl="1" w:tplc="2DFC84F0">
      <w:start w:val="83"/>
      <w:numFmt w:val="bullet"/>
      <w:lvlText w:val="•"/>
      <w:lvlJc w:val="left"/>
      <w:pPr>
        <w:tabs>
          <w:tab w:val="num" w:pos="1440"/>
        </w:tabs>
        <w:ind w:left="1440" w:hanging="360"/>
      </w:pPr>
      <w:rPr>
        <w:rFonts w:ascii="Arial" w:hAnsi="Arial" w:cs="Times New Roman" w:hint="default"/>
      </w:rPr>
    </w:lvl>
    <w:lvl w:ilvl="2" w:tplc="7CAA04C6">
      <w:start w:val="1"/>
      <w:numFmt w:val="bullet"/>
      <w:lvlText w:val="•"/>
      <w:lvlJc w:val="left"/>
      <w:pPr>
        <w:tabs>
          <w:tab w:val="num" w:pos="2160"/>
        </w:tabs>
        <w:ind w:left="2160" w:hanging="360"/>
      </w:pPr>
      <w:rPr>
        <w:rFonts w:ascii="Arial" w:hAnsi="Arial" w:cs="Times New Roman" w:hint="default"/>
      </w:rPr>
    </w:lvl>
    <w:lvl w:ilvl="3" w:tplc="7AF48770">
      <w:start w:val="1"/>
      <w:numFmt w:val="bullet"/>
      <w:lvlText w:val="•"/>
      <w:lvlJc w:val="left"/>
      <w:pPr>
        <w:tabs>
          <w:tab w:val="num" w:pos="2880"/>
        </w:tabs>
        <w:ind w:left="2880" w:hanging="360"/>
      </w:pPr>
      <w:rPr>
        <w:rFonts w:ascii="Arial" w:hAnsi="Arial" w:cs="Times New Roman" w:hint="default"/>
      </w:rPr>
    </w:lvl>
    <w:lvl w:ilvl="4" w:tplc="356E03D0">
      <w:start w:val="1"/>
      <w:numFmt w:val="bullet"/>
      <w:lvlText w:val="•"/>
      <w:lvlJc w:val="left"/>
      <w:pPr>
        <w:tabs>
          <w:tab w:val="num" w:pos="3600"/>
        </w:tabs>
        <w:ind w:left="3600" w:hanging="360"/>
      </w:pPr>
      <w:rPr>
        <w:rFonts w:ascii="Arial" w:hAnsi="Arial" w:cs="Times New Roman" w:hint="default"/>
      </w:rPr>
    </w:lvl>
    <w:lvl w:ilvl="5" w:tplc="AE7410E6">
      <w:start w:val="1"/>
      <w:numFmt w:val="bullet"/>
      <w:lvlText w:val="•"/>
      <w:lvlJc w:val="left"/>
      <w:pPr>
        <w:tabs>
          <w:tab w:val="num" w:pos="4320"/>
        </w:tabs>
        <w:ind w:left="4320" w:hanging="360"/>
      </w:pPr>
      <w:rPr>
        <w:rFonts w:ascii="Arial" w:hAnsi="Arial" w:cs="Times New Roman" w:hint="default"/>
      </w:rPr>
    </w:lvl>
    <w:lvl w:ilvl="6" w:tplc="91A6019E">
      <w:start w:val="1"/>
      <w:numFmt w:val="bullet"/>
      <w:lvlText w:val="•"/>
      <w:lvlJc w:val="left"/>
      <w:pPr>
        <w:tabs>
          <w:tab w:val="num" w:pos="5040"/>
        </w:tabs>
        <w:ind w:left="5040" w:hanging="360"/>
      </w:pPr>
      <w:rPr>
        <w:rFonts w:ascii="Arial" w:hAnsi="Arial" w:cs="Times New Roman" w:hint="default"/>
      </w:rPr>
    </w:lvl>
    <w:lvl w:ilvl="7" w:tplc="5E869432">
      <w:start w:val="1"/>
      <w:numFmt w:val="bullet"/>
      <w:lvlText w:val="•"/>
      <w:lvlJc w:val="left"/>
      <w:pPr>
        <w:tabs>
          <w:tab w:val="num" w:pos="5760"/>
        </w:tabs>
        <w:ind w:left="5760" w:hanging="360"/>
      </w:pPr>
      <w:rPr>
        <w:rFonts w:ascii="Arial" w:hAnsi="Arial" w:cs="Times New Roman" w:hint="default"/>
      </w:rPr>
    </w:lvl>
    <w:lvl w:ilvl="8" w:tplc="F06866C6">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7E8628A1"/>
    <w:multiLevelType w:val="hybridMultilevel"/>
    <w:tmpl w:val="E2346EF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446390421">
    <w:abstractNumId w:val="15"/>
  </w:num>
  <w:num w:numId="2" w16cid:durableId="1530142110">
    <w:abstractNumId w:val="21"/>
  </w:num>
  <w:num w:numId="3" w16cid:durableId="1840844574">
    <w:abstractNumId w:val="35"/>
  </w:num>
  <w:num w:numId="4" w16cid:durableId="57948132">
    <w:abstractNumId w:val="11"/>
  </w:num>
  <w:num w:numId="5" w16cid:durableId="1055348075">
    <w:abstractNumId w:val="37"/>
  </w:num>
  <w:num w:numId="6" w16cid:durableId="889145975">
    <w:abstractNumId w:val="39"/>
  </w:num>
  <w:num w:numId="7" w16cid:durableId="359747305">
    <w:abstractNumId w:val="31"/>
  </w:num>
  <w:num w:numId="8" w16cid:durableId="22637284">
    <w:abstractNumId w:val="33"/>
  </w:num>
  <w:num w:numId="9" w16cid:durableId="1512187071">
    <w:abstractNumId w:val="1"/>
  </w:num>
  <w:num w:numId="10" w16cid:durableId="2050256180">
    <w:abstractNumId w:val="4"/>
  </w:num>
  <w:num w:numId="11" w16cid:durableId="423112809">
    <w:abstractNumId w:val="10"/>
  </w:num>
  <w:num w:numId="12" w16cid:durableId="1145782033">
    <w:abstractNumId w:val="28"/>
  </w:num>
  <w:num w:numId="13" w16cid:durableId="1487360832">
    <w:abstractNumId w:val="6"/>
  </w:num>
  <w:num w:numId="14" w16cid:durableId="1515878126">
    <w:abstractNumId w:val="0"/>
  </w:num>
  <w:num w:numId="15" w16cid:durableId="1638338113">
    <w:abstractNumId w:val="20"/>
  </w:num>
  <w:num w:numId="16" w16cid:durableId="484399824">
    <w:abstractNumId w:val="2"/>
  </w:num>
  <w:num w:numId="17" w16cid:durableId="2097359904">
    <w:abstractNumId w:val="24"/>
  </w:num>
  <w:num w:numId="18" w16cid:durableId="875775364">
    <w:abstractNumId w:val="8"/>
  </w:num>
  <w:num w:numId="19" w16cid:durableId="467630468">
    <w:abstractNumId w:val="22"/>
  </w:num>
  <w:num w:numId="20" w16cid:durableId="478617993">
    <w:abstractNumId w:val="17"/>
  </w:num>
  <w:num w:numId="21" w16cid:durableId="1458719234">
    <w:abstractNumId w:val="27"/>
  </w:num>
  <w:num w:numId="22" w16cid:durableId="1495494305">
    <w:abstractNumId w:val="25"/>
  </w:num>
  <w:num w:numId="23" w16cid:durableId="476608700">
    <w:abstractNumId w:val="23"/>
  </w:num>
  <w:num w:numId="24" w16cid:durableId="942492448">
    <w:abstractNumId w:val="26"/>
  </w:num>
  <w:num w:numId="25" w16cid:durableId="967197900">
    <w:abstractNumId w:val="38"/>
  </w:num>
  <w:num w:numId="26" w16cid:durableId="2135783607">
    <w:abstractNumId w:val="7"/>
  </w:num>
  <w:num w:numId="27" w16cid:durableId="326061619">
    <w:abstractNumId w:val="36"/>
  </w:num>
  <w:num w:numId="28" w16cid:durableId="1467821817">
    <w:abstractNumId w:val="12"/>
  </w:num>
  <w:num w:numId="29" w16cid:durableId="154616703">
    <w:abstractNumId w:val="30"/>
  </w:num>
  <w:num w:numId="30" w16cid:durableId="319237836">
    <w:abstractNumId w:val="14"/>
  </w:num>
  <w:num w:numId="31" w16cid:durableId="333923044">
    <w:abstractNumId w:val="18"/>
  </w:num>
  <w:num w:numId="32" w16cid:durableId="1754012430">
    <w:abstractNumId w:val="19"/>
  </w:num>
  <w:num w:numId="33" w16cid:durableId="429550740">
    <w:abstractNumId w:val="29"/>
  </w:num>
  <w:num w:numId="34" w16cid:durableId="396973534">
    <w:abstractNumId w:val="9"/>
  </w:num>
  <w:num w:numId="35" w16cid:durableId="1890338795">
    <w:abstractNumId w:val="5"/>
  </w:num>
  <w:num w:numId="36" w16cid:durableId="366033391">
    <w:abstractNumId w:val="3"/>
  </w:num>
  <w:num w:numId="37" w16cid:durableId="227302538">
    <w:abstractNumId w:val="34"/>
  </w:num>
  <w:num w:numId="38" w16cid:durableId="2038503692">
    <w:abstractNumId w:val="16"/>
  </w:num>
  <w:num w:numId="39" w16cid:durableId="1850949022">
    <w:abstractNumId w:val="13"/>
  </w:num>
  <w:num w:numId="40" w16cid:durableId="195678825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F6"/>
    <w:rsid w:val="00002B83"/>
    <w:rsid w:val="00081584"/>
    <w:rsid w:val="00090274"/>
    <w:rsid w:val="000B1445"/>
    <w:rsid w:val="000B6EDC"/>
    <w:rsid w:val="000D301A"/>
    <w:rsid w:val="000E192A"/>
    <w:rsid w:val="000F0D54"/>
    <w:rsid w:val="000F1B5B"/>
    <w:rsid w:val="00103E21"/>
    <w:rsid w:val="00114281"/>
    <w:rsid w:val="00132FC9"/>
    <w:rsid w:val="0016002D"/>
    <w:rsid w:val="00164119"/>
    <w:rsid w:val="00194FB4"/>
    <w:rsid w:val="001F0C30"/>
    <w:rsid w:val="002228C8"/>
    <w:rsid w:val="00237A92"/>
    <w:rsid w:val="00247D68"/>
    <w:rsid w:val="002D44ED"/>
    <w:rsid w:val="002F5134"/>
    <w:rsid w:val="00302BC0"/>
    <w:rsid w:val="0030436B"/>
    <w:rsid w:val="00305236"/>
    <w:rsid w:val="0030613D"/>
    <w:rsid w:val="00330CCA"/>
    <w:rsid w:val="00350420"/>
    <w:rsid w:val="0035468E"/>
    <w:rsid w:val="00371423"/>
    <w:rsid w:val="0037240D"/>
    <w:rsid w:val="00395FC8"/>
    <w:rsid w:val="003A28E3"/>
    <w:rsid w:val="003B5F3B"/>
    <w:rsid w:val="003F5790"/>
    <w:rsid w:val="004107D4"/>
    <w:rsid w:val="00423E1A"/>
    <w:rsid w:val="004629B3"/>
    <w:rsid w:val="00463B50"/>
    <w:rsid w:val="00485FEF"/>
    <w:rsid w:val="004B16C6"/>
    <w:rsid w:val="004E3DA9"/>
    <w:rsid w:val="005821A3"/>
    <w:rsid w:val="005915F4"/>
    <w:rsid w:val="005A1522"/>
    <w:rsid w:val="00653FE3"/>
    <w:rsid w:val="006C1F08"/>
    <w:rsid w:val="006C59F4"/>
    <w:rsid w:val="006E77E9"/>
    <w:rsid w:val="006F4467"/>
    <w:rsid w:val="00710D5A"/>
    <w:rsid w:val="0074252D"/>
    <w:rsid w:val="00751C8A"/>
    <w:rsid w:val="00771A70"/>
    <w:rsid w:val="00771DFA"/>
    <w:rsid w:val="007B5172"/>
    <w:rsid w:val="007C06A7"/>
    <w:rsid w:val="007D7A76"/>
    <w:rsid w:val="007E5904"/>
    <w:rsid w:val="007E62E5"/>
    <w:rsid w:val="008164A2"/>
    <w:rsid w:val="00826FA6"/>
    <w:rsid w:val="00834EE6"/>
    <w:rsid w:val="00836710"/>
    <w:rsid w:val="00845CFA"/>
    <w:rsid w:val="0086564A"/>
    <w:rsid w:val="008B333E"/>
    <w:rsid w:val="008B74AE"/>
    <w:rsid w:val="008C0CDD"/>
    <w:rsid w:val="00923B67"/>
    <w:rsid w:val="0092703F"/>
    <w:rsid w:val="00936972"/>
    <w:rsid w:val="0097793B"/>
    <w:rsid w:val="00981331"/>
    <w:rsid w:val="0099247A"/>
    <w:rsid w:val="009A5FFC"/>
    <w:rsid w:val="009B3866"/>
    <w:rsid w:val="009C24E9"/>
    <w:rsid w:val="009E01C7"/>
    <w:rsid w:val="009F17EA"/>
    <w:rsid w:val="00A23DA8"/>
    <w:rsid w:val="00A34020"/>
    <w:rsid w:val="00A3523E"/>
    <w:rsid w:val="00A577EA"/>
    <w:rsid w:val="00A578BA"/>
    <w:rsid w:val="00A7027D"/>
    <w:rsid w:val="00A72684"/>
    <w:rsid w:val="00A96D24"/>
    <w:rsid w:val="00A97D57"/>
    <w:rsid w:val="00AE075B"/>
    <w:rsid w:val="00AF4CD1"/>
    <w:rsid w:val="00B36A92"/>
    <w:rsid w:val="00B36FA7"/>
    <w:rsid w:val="00B77055"/>
    <w:rsid w:val="00B861EC"/>
    <w:rsid w:val="00B938AA"/>
    <w:rsid w:val="00B97154"/>
    <w:rsid w:val="00BB4591"/>
    <w:rsid w:val="00BB77F4"/>
    <w:rsid w:val="00BC64B5"/>
    <w:rsid w:val="00BD6BB1"/>
    <w:rsid w:val="00BF15C8"/>
    <w:rsid w:val="00C06FE4"/>
    <w:rsid w:val="00C220EC"/>
    <w:rsid w:val="00C3087F"/>
    <w:rsid w:val="00C316AC"/>
    <w:rsid w:val="00C52B07"/>
    <w:rsid w:val="00CE019C"/>
    <w:rsid w:val="00CF2C16"/>
    <w:rsid w:val="00CF3BAC"/>
    <w:rsid w:val="00D11C16"/>
    <w:rsid w:val="00D26400"/>
    <w:rsid w:val="00D45A13"/>
    <w:rsid w:val="00D96557"/>
    <w:rsid w:val="00DA74C0"/>
    <w:rsid w:val="00DC1C73"/>
    <w:rsid w:val="00DC6715"/>
    <w:rsid w:val="00DE5AD7"/>
    <w:rsid w:val="00E06016"/>
    <w:rsid w:val="00E11E98"/>
    <w:rsid w:val="00E212F0"/>
    <w:rsid w:val="00E46DFF"/>
    <w:rsid w:val="00E5424C"/>
    <w:rsid w:val="00E63E86"/>
    <w:rsid w:val="00E672C7"/>
    <w:rsid w:val="00E937BA"/>
    <w:rsid w:val="00EB2A6F"/>
    <w:rsid w:val="00EB6D9A"/>
    <w:rsid w:val="00F52531"/>
    <w:rsid w:val="00F80494"/>
    <w:rsid w:val="00F849F6"/>
    <w:rsid w:val="00FA4094"/>
    <w:rsid w:val="00FC6A73"/>
    <w:rsid w:val="00FD6DBE"/>
    <w:rsid w:val="00FE1AEC"/>
    <w:rsid w:val="00FE532E"/>
    <w:rsid w:val="15E20F33"/>
    <w:rsid w:val="1B105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E6ADD"/>
  <w15:chartTrackingRefBased/>
  <w15:docId w15:val="{D15BBE66-F2D3-4899-B1DA-99C1FE4F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9F6"/>
    <w:rPr>
      <w:color w:val="0563C1" w:themeColor="hyperlink"/>
      <w:u w:val="single"/>
    </w:rPr>
  </w:style>
  <w:style w:type="paragraph" w:styleId="ListParagraph">
    <w:name w:val="List Paragraph"/>
    <w:basedOn w:val="Normal"/>
    <w:uiPriority w:val="34"/>
    <w:qFormat/>
    <w:rsid w:val="00F849F6"/>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F849F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A7027D"/>
    <w:rPr>
      <w:color w:val="954F72" w:themeColor="followedHyperlink"/>
      <w:u w:val="single"/>
    </w:rPr>
  </w:style>
  <w:style w:type="paragraph" w:styleId="Header">
    <w:name w:val="header"/>
    <w:basedOn w:val="Normal"/>
    <w:link w:val="HeaderChar"/>
    <w:uiPriority w:val="99"/>
    <w:unhideWhenUsed/>
    <w:rsid w:val="00B36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FA7"/>
  </w:style>
  <w:style w:type="paragraph" w:styleId="Footer">
    <w:name w:val="footer"/>
    <w:basedOn w:val="Normal"/>
    <w:link w:val="FooterChar"/>
    <w:uiPriority w:val="99"/>
    <w:unhideWhenUsed/>
    <w:rsid w:val="00B36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FA7"/>
  </w:style>
  <w:style w:type="character" w:styleId="UnresolvedMention">
    <w:name w:val="Unresolved Mention"/>
    <w:basedOn w:val="DefaultParagraphFont"/>
    <w:uiPriority w:val="99"/>
    <w:semiHidden/>
    <w:unhideWhenUsed/>
    <w:rsid w:val="00751C8A"/>
    <w:rPr>
      <w:color w:val="605E5C"/>
      <w:shd w:val="clear" w:color="auto" w:fill="E1DFDD"/>
    </w:rPr>
  </w:style>
  <w:style w:type="paragraph" w:styleId="NoSpacing">
    <w:name w:val="No Spacing"/>
    <w:uiPriority w:val="1"/>
    <w:qFormat/>
    <w:rsid w:val="000B6E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9411">
      <w:bodyDiv w:val="1"/>
      <w:marLeft w:val="0"/>
      <w:marRight w:val="0"/>
      <w:marTop w:val="0"/>
      <w:marBottom w:val="0"/>
      <w:divBdr>
        <w:top w:val="none" w:sz="0" w:space="0" w:color="auto"/>
        <w:left w:val="none" w:sz="0" w:space="0" w:color="auto"/>
        <w:bottom w:val="none" w:sz="0" w:space="0" w:color="auto"/>
        <w:right w:val="none" w:sz="0" w:space="0" w:color="auto"/>
      </w:divBdr>
    </w:div>
    <w:div w:id="1436096687">
      <w:bodyDiv w:val="1"/>
      <w:marLeft w:val="0"/>
      <w:marRight w:val="0"/>
      <w:marTop w:val="0"/>
      <w:marBottom w:val="0"/>
      <w:divBdr>
        <w:top w:val="none" w:sz="0" w:space="0" w:color="auto"/>
        <w:left w:val="none" w:sz="0" w:space="0" w:color="auto"/>
        <w:bottom w:val="none" w:sz="0" w:space="0" w:color="auto"/>
        <w:right w:val="none" w:sz="0" w:space="0" w:color="auto"/>
      </w:divBdr>
    </w:div>
    <w:div w:id="1522667747">
      <w:bodyDiv w:val="1"/>
      <w:marLeft w:val="0"/>
      <w:marRight w:val="0"/>
      <w:marTop w:val="0"/>
      <w:marBottom w:val="0"/>
      <w:divBdr>
        <w:top w:val="none" w:sz="0" w:space="0" w:color="auto"/>
        <w:left w:val="none" w:sz="0" w:space="0" w:color="auto"/>
        <w:bottom w:val="none" w:sz="0" w:space="0" w:color="auto"/>
        <w:right w:val="none" w:sz="0" w:space="0" w:color="auto"/>
      </w:divBdr>
    </w:div>
    <w:div w:id="1548371863">
      <w:bodyDiv w:val="1"/>
      <w:marLeft w:val="0"/>
      <w:marRight w:val="0"/>
      <w:marTop w:val="0"/>
      <w:marBottom w:val="0"/>
      <w:divBdr>
        <w:top w:val="none" w:sz="0" w:space="0" w:color="auto"/>
        <w:left w:val="none" w:sz="0" w:space="0" w:color="auto"/>
        <w:bottom w:val="none" w:sz="0" w:space="0" w:color="auto"/>
        <w:right w:val="none" w:sz="0" w:space="0" w:color="auto"/>
      </w:divBdr>
    </w:div>
    <w:div w:id="1596472678">
      <w:bodyDiv w:val="1"/>
      <w:marLeft w:val="0"/>
      <w:marRight w:val="0"/>
      <w:marTop w:val="0"/>
      <w:marBottom w:val="0"/>
      <w:divBdr>
        <w:top w:val="none" w:sz="0" w:space="0" w:color="auto"/>
        <w:left w:val="none" w:sz="0" w:space="0" w:color="auto"/>
        <w:bottom w:val="none" w:sz="0" w:space="0" w:color="auto"/>
        <w:right w:val="none" w:sz="0" w:space="0" w:color="auto"/>
      </w:divBdr>
    </w:div>
    <w:div w:id="19238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http://www.Kooth.com" TargetMode="External"/><Relationship Id="rId26" Type="http://schemas.openxmlformats.org/officeDocument/2006/relationships/hyperlink" Target="mailto:thrivingkirklees@yccuk.org.uk" TargetMode="External"/><Relationship Id="rId3" Type="http://schemas.openxmlformats.org/officeDocument/2006/relationships/customXml" Target="../customXml/item3.xml"/><Relationship Id="rId21" Type="http://schemas.openxmlformats.org/officeDocument/2006/relationships/hyperlink" Target="https://youtu.be/SKQGHidZdTc"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hyperlink" Target="http://www.healthystart.nhs.uk/how-to-appl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ucationlink@northorpehall.co.uk" TargetMode="External"/><Relationship Id="rId20" Type="http://schemas.openxmlformats.org/officeDocument/2006/relationships/hyperlink" Target="https://www.youtube.com/watch?v=o0q8F82Ml24" TargetMode="External"/><Relationship Id="rId29" Type="http://schemas.openxmlformats.org/officeDocument/2006/relationships/hyperlink" Target="http://www.yorkshirechildrenscentr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ealthystart.nhs.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hewsnews.northorpehall.co.uk/workshops.php" TargetMode="External"/><Relationship Id="rId23" Type="http://schemas.openxmlformats.org/officeDocument/2006/relationships/hyperlink" Target="http://www.nhs.uk/service-search/other-services/healthy-start-vitamins/locationsearch/348" TargetMode="External"/><Relationship Id="rId28" Type="http://schemas.openxmlformats.org/officeDocument/2006/relationships/hyperlink" Target="http://www.homestart-kirklees.org.uk"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yorkshirechildrenscentre.org.uk/our-services/support-for-families/safety-home/" TargetMode="External"/><Relationship Id="rId27" Type="http://schemas.openxmlformats.org/officeDocument/2006/relationships/hyperlink" Target="http://www.thrivingkirklees.org.uk/referral-form" TargetMode="External"/><Relationship Id="rId30" Type="http://schemas.openxmlformats.org/officeDocument/2006/relationships/hyperlink" Target="http://www.thrivingkirklees.org.uk"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90AA6DCDB36248AD2A4197AC93B7BE" ma:contentTypeVersion="6" ma:contentTypeDescription="Create a new document." ma:contentTypeScope="" ma:versionID="0d02b511998a89e2ac831d8a789efb6e">
  <xsd:schema xmlns:xsd="http://www.w3.org/2001/XMLSchema" xmlns:xs="http://www.w3.org/2001/XMLSchema" xmlns:p="http://schemas.microsoft.com/office/2006/metadata/properties" xmlns:ns2="f3edb6e6-f946-4d01-9c6b-7cd048535f21" xmlns:ns3="18d9a965-2ec1-4e85-90b8-057a9879de69" targetNamespace="http://schemas.microsoft.com/office/2006/metadata/properties" ma:root="true" ma:fieldsID="27115da749d27eb7f3ba87bb7834b70f" ns2:_="" ns3:_="">
    <xsd:import namespace="f3edb6e6-f946-4d01-9c6b-7cd048535f21"/>
    <xsd:import namespace="18d9a965-2ec1-4e85-90b8-057a9879de6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db6e6-f946-4d01-9c6b-7cd048535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9a965-2ec1-4e85-90b8-057a9879de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A1D55-EFDF-473D-9E67-2343D79CC4E8}">
  <ds:schemaRefs>
    <ds:schemaRef ds:uri="http://schemas.microsoft.com/sharepoint/v3/contenttype/forms"/>
  </ds:schemaRefs>
</ds:datastoreItem>
</file>

<file path=customXml/itemProps2.xml><?xml version="1.0" encoding="utf-8"?>
<ds:datastoreItem xmlns:ds="http://schemas.openxmlformats.org/officeDocument/2006/customXml" ds:itemID="{04F2E936-15F5-48EF-A9B8-D7F58235F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615C00-3AF5-43A2-862D-C6F81F976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db6e6-f946-4d01-9c6b-7cd048535f21"/>
    <ds:schemaRef ds:uri="18d9a965-2ec1-4e85-90b8-057a9879d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66ECA-C33F-49B7-A21E-A3FD302E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3505</Words>
  <Characters>19983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Homestart</dc:creator>
  <cp:keywords/>
  <dc:description/>
  <cp:lastModifiedBy>Kerri Flanagan</cp:lastModifiedBy>
  <cp:revision>2</cp:revision>
  <dcterms:created xsi:type="dcterms:W3CDTF">2022-12-13T13:25:00Z</dcterms:created>
  <dcterms:modified xsi:type="dcterms:W3CDTF">2022-12-13T13:25:00Z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0x0101000990AA6DCDB36248AD2A4197AC93B7BE</vt:lpwstr>
  </property>
</Properties>
</file>